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B5AD" w14:textId="243818AB" w:rsidR="005E4229" w:rsidRPr="00335A0A" w:rsidRDefault="0061322B" w:rsidP="00F87AEA">
      <w:pPr>
        <w:pStyle w:val="Overskrift1"/>
        <w:spacing w:line="360" w:lineRule="auto"/>
        <w:rPr>
          <w:rFonts w:ascii="Calibri" w:hAnsi="Calibri" w:cs="Leelawadee UI" w:hint="cs"/>
          <w:b/>
          <w:bCs/>
          <w:color w:val="auto"/>
          <w:sz w:val="40"/>
          <w:szCs w:val="50"/>
          <w:lang w:bidi="th-TH"/>
        </w:rPr>
      </w:pPr>
      <w:r w:rsidRPr="00F87AEA">
        <w:rPr>
          <w:rFonts w:ascii="Calibri" w:hAnsi="Calibri" w:cs="Calibri"/>
          <w:b/>
          <w:bCs/>
          <w:color w:val="auto"/>
          <w:sz w:val="40"/>
          <w:szCs w:val="40"/>
        </w:rPr>
        <w:t xml:space="preserve">Ordliste </w:t>
      </w:r>
      <w:r w:rsidR="00335A0A" w:rsidRPr="00335A0A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>คำศัพท์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Tabellen viser oversikten over temaordliste om Livssynshumanisme"/>
        <w:tblDescription w:val="Det er en ordliste som er oversatt fra norsk til thai. De norske ordene er i den venstre kolonen og de thailandske ordene er i den høyre kolonen."/>
      </w:tblPr>
      <w:tblGrid>
        <w:gridCol w:w="4531"/>
        <w:gridCol w:w="4531"/>
      </w:tblGrid>
      <w:tr w:rsidR="0061322B" w14:paraId="11792DF8" w14:textId="77777777" w:rsidTr="00335A0A">
        <w:trPr>
          <w:trHeight w:val="567"/>
          <w:tblHeader/>
        </w:trPr>
        <w:tc>
          <w:tcPr>
            <w:tcW w:w="4531" w:type="dxa"/>
            <w:vAlign w:val="center"/>
          </w:tcPr>
          <w:p w14:paraId="0E51EBBB" w14:textId="5FA71DE5" w:rsidR="0061322B" w:rsidRDefault="00F11BCE" w:rsidP="00F87AEA">
            <w:pPr>
              <w:spacing w:line="360" w:lineRule="auto"/>
              <w:jc w:val="center"/>
            </w:pPr>
            <w:r>
              <w:t>N</w:t>
            </w:r>
            <w:r w:rsidR="0061322B">
              <w:t>orsk</w:t>
            </w:r>
          </w:p>
        </w:tc>
        <w:tc>
          <w:tcPr>
            <w:tcW w:w="4531" w:type="dxa"/>
            <w:vAlign w:val="center"/>
          </w:tcPr>
          <w:p w14:paraId="77CD13B0" w14:textId="034D1216" w:rsidR="0061322B" w:rsidRDefault="0061322B" w:rsidP="00F87AEA">
            <w:pPr>
              <w:spacing w:line="360" w:lineRule="auto"/>
              <w:jc w:val="center"/>
            </w:pPr>
            <w:r>
              <w:t>Thai</w:t>
            </w:r>
          </w:p>
        </w:tc>
      </w:tr>
      <w:tr w:rsidR="0061322B" w14:paraId="59E8E537" w14:textId="77777777" w:rsidTr="00F11BCE">
        <w:trPr>
          <w:trHeight w:val="567"/>
          <w:tblHeader/>
        </w:trPr>
        <w:tc>
          <w:tcPr>
            <w:tcW w:w="4531" w:type="dxa"/>
          </w:tcPr>
          <w:p w14:paraId="70E52D47" w14:textId="434514AB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Livssyn</w:t>
            </w:r>
          </w:p>
        </w:tc>
        <w:tc>
          <w:tcPr>
            <w:tcW w:w="4531" w:type="dxa"/>
          </w:tcPr>
          <w:p w14:paraId="2306E0C0" w14:textId="17714F0E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ป</w:t>
            </w:r>
            <w:r w:rsidR="00F87AEA">
              <w:rPr>
                <w:rFonts w:ascii="Tahoma" w:hAnsi="Tahoma" w:cs="Tahoma" w:hint="cs"/>
                <w:sz w:val="24"/>
                <w:szCs w:val="24"/>
                <w:cs/>
                <w:lang w:bidi="th-TH"/>
              </w:rPr>
              <w:t>รั</w:t>
            </w: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ชญาชีวิต</w:t>
            </w:r>
          </w:p>
        </w:tc>
      </w:tr>
      <w:tr w:rsidR="0061322B" w14:paraId="53EEEA2D" w14:textId="77777777" w:rsidTr="00F11BCE">
        <w:trPr>
          <w:trHeight w:val="567"/>
          <w:tblHeader/>
        </w:trPr>
        <w:tc>
          <w:tcPr>
            <w:tcW w:w="4531" w:type="dxa"/>
          </w:tcPr>
          <w:p w14:paraId="56AE430D" w14:textId="71DB90CA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Humanistisk</w:t>
            </w:r>
          </w:p>
        </w:tc>
        <w:tc>
          <w:tcPr>
            <w:tcW w:w="4531" w:type="dxa"/>
          </w:tcPr>
          <w:p w14:paraId="764F1BEA" w14:textId="4D5236F9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เกี่ยวกับมนุษย์</w:t>
            </w:r>
          </w:p>
        </w:tc>
      </w:tr>
      <w:tr w:rsidR="0061322B" w14:paraId="242977A0" w14:textId="77777777" w:rsidTr="00F11BCE">
        <w:trPr>
          <w:trHeight w:val="567"/>
          <w:tblHeader/>
        </w:trPr>
        <w:tc>
          <w:tcPr>
            <w:tcW w:w="4531" w:type="dxa"/>
          </w:tcPr>
          <w:p w14:paraId="0F9A9818" w14:textId="753B12F3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Fornuft</w:t>
            </w:r>
          </w:p>
        </w:tc>
        <w:tc>
          <w:tcPr>
            <w:tcW w:w="4531" w:type="dxa"/>
          </w:tcPr>
          <w:p w14:paraId="38C978BB" w14:textId="7EE236C3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สมเหตุสมผล ประโยชน์</w:t>
            </w:r>
          </w:p>
        </w:tc>
      </w:tr>
      <w:tr w:rsidR="0061322B" w14:paraId="6A28A20F" w14:textId="77777777" w:rsidTr="00F11BCE">
        <w:trPr>
          <w:trHeight w:val="567"/>
          <w:tblHeader/>
        </w:trPr>
        <w:tc>
          <w:tcPr>
            <w:tcW w:w="4531" w:type="dxa"/>
          </w:tcPr>
          <w:p w14:paraId="65DEF8DC" w14:textId="0A0DD754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Samvittighet</w:t>
            </w:r>
          </w:p>
        </w:tc>
        <w:tc>
          <w:tcPr>
            <w:tcW w:w="4531" w:type="dxa"/>
          </w:tcPr>
          <w:p w14:paraId="35FDF18E" w14:textId="67F6FCB5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ความสำนึก รู้สึกชอบชั่วดี</w:t>
            </w:r>
          </w:p>
        </w:tc>
      </w:tr>
      <w:tr w:rsidR="0061322B" w14:paraId="70E51A45" w14:textId="77777777" w:rsidTr="00F11BCE">
        <w:trPr>
          <w:trHeight w:val="567"/>
          <w:tblHeader/>
        </w:trPr>
        <w:tc>
          <w:tcPr>
            <w:tcW w:w="4531" w:type="dxa"/>
          </w:tcPr>
          <w:p w14:paraId="33DE129C" w14:textId="5CAA38B6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Livssynsfrihet</w:t>
            </w:r>
          </w:p>
        </w:tc>
        <w:tc>
          <w:tcPr>
            <w:tcW w:w="4531" w:type="dxa"/>
          </w:tcPr>
          <w:p w14:paraId="697CB97F" w14:textId="1C959558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อิสระทางปรัชญาชีวิต</w:t>
            </w:r>
          </w:p>
        </w:tc>
      </w:tr>
      <w:tr w:rsidR="0061322B" w14:paraId="3DCB8725" w14:textId="77777777" w:rsidTr="00F11BCE">
        <w:trPr>
          <w:trHeight w:val="567"/>
          <w:tblHeader/>
        </w:trPr>
        <w:tc>
          <w:tcPr>
            <w:tcW w:w="4531" w:type="dxa"/>
          </w:tcPr>
          <w:p w14:paraId="202DC0CE" w14:textId="4DD92E17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Seremoni</w:t>
            </w:r>
          </w:p>
        </w:tc>
        <w:tc>
          <w:tcPr>
            <w:tcW w:w="4531" w:type="dxa"/>
          </w:tcPr>
          <w:p w14:paraId="164A5C81" w14:textId="7F84DEF2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พิธีกรรม</w:t>
            </w:r>
          </w:p>
        </w:tc>
      </w:tr>
      <w:tr w:rsidR="0061322B" w14:paraId="31921C32" w14:textId="77777777" w:rsidTr="00F11BCE">
        <w:trPr>
          <w:trHeight w:val="567"/>
          <w:tblHeader/>
        </w:trPr>
        <w:tc>
          <w:tcPr>
            <w:tcW w:w="4531" w:type="dxa"/>
          </w:tcPr>
          <w:p w14:paraId="440C7ED1" w14:textId="3F805F9C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Konfirmasjon</w:t>
            </w:r>
          </w:p>
        </w:tc>
        <w:tc>
          <w:tcPr>
            <w:tcW w:w="4531" w:type="dxa"/>
          </w:tcPr>
          <w:p w14:paraId="2E69F2BE" w14:textId="4B1251D9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พิธีศีลมหาสนิท</w:t>
            </w:r>
          </w:p>
        </w:tc>
      </w:tr>
      <w:tr w:rsidR="0061322B" w14:paraId="5A88D249" w14:textId="77777777" w:rsidTr="00F11BCE">
        <w:trPr>
          <w:trHeight w:val="567"/>
          <w:tblHeader/>
        </w:trPr>
        <w:tc>
          <w:tcPr>
            <w:tcW w:w="4531" w:type="dxa"/>
          </w:tcPr>
          <w:p w14:paraId="6892D094" w14:textId="7587DCB9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Vigsel</w:t>
            </w:r>
          </w:p>
        </w:tc>
        <w:tc>
          <w:tcPr>
            <w:tcW w:w="4531" w:type="dxa"/>
          </w:tcPr>
          <w:p w14:paraId="6358A397" w14:textId="11427D7D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พิธีแต่งงาน</w:t>
            </w:r>
          </w:p>
        </w:tc>
      </w:tr>
      <w:tr w:rsidR="0061322B" w14:paraId="4E0E0C48" w14:textId="77777777" w:rsidTr="00F11BCE">
        <w:trPr>
          <w:trHeight w:val="567"/>
          <w:tblHeader/>
        </w:trPr>
        <w:tc>
          <w:tcPr>
            <w:tcW w:w="4531" w:type="dxa"/>
          </w:tcPr>
          <w:p w14:paraId="4DF83314" w14:textId="3294AB88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Homofili</w:t>
            </w:r>
          </w:p>
        </w:tc>
        <w:tc>
          <w:tcPr>
            <w:tcW w:w="4531" w:type="dxa"/>
          </w:tcPr>
          <w:p w14:paraId="45CC6A12" w14:textId="763BA768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ผู้ที่ชอบเพศเดียวกัน</w:t>
            </w:r>
          </w:p>
        </w:tc>
      </w:tr>
      <w:tr w:rsidR="0061322B" w14:paraId="614985D1" w14:textId="77777777" w:rsidTr="00F11BCE">
        <w:trPr>
          <w:trHeight w:val="567"/>
          <w:tblHeader/>
        </w:trPr>
        <w:tc>
          <w:tcPr>
            <w:tcW w:w="4531" w:type="dxa"/>
          </w:tcPr>
          <w:p w14:paraId="0BF9F489" w14:textId="75D61FF3" w:rsidR="0061322B" w:rsidRPr="00F11BCE" w:rsidRDefault="0061322B" w:rsidP="00F87A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11BCE">
              <w:rPr>
                <w:rFonts w:ascii="Calibri" w:hAnsi="Calibri" w:cs="Calibri"/>
                <w:sz w:val="24"/>
                <w:szCs w:val="24"/>
              </w:rPr>
              <w:t>heterofili</w:t>
            </w:r>
          </w:p>
        </w:tc>
        <w:tc>
          <w:tcPr>
            <w:tcW w:w="4531" w:type="dxa"/>
          </w:tcPr>
          <w:p w14:paraId="0F26DF19" w14:textId="4C462500" w:rsidR="0061322B" w:rsidRPr="00F87AEA" w:rsidRDefault="0061322B" w:rsidP="00F87AE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7AEA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ผู้ที่ชอบต่างเพศ</w:t>
            </w:r>
          </w:p>
        </w:tc>
      </w:tr>
    </w:tbl>
    <w:p w14:paraId="273C270C" w14:textId="77777777" w:rsidR="0061322B" w:rsidRDefault="0061322B" w:rsidP="00F87AEA">
      <w:pPr>
        <w:spacing w:line="360" w:lineRule="auto"/>
      </w:pPr>
    </w:p>
    <w:sectPr w:rsidR="00613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AEA8" w14:textId="77777777" w:rsidR="00335A0A" w:rsidRDefault="00335A0A" w:rsidP="00335A0A">
      <w:pPr>
        <w:spacing w:after="0" w:line="240" w:lineRule="auto"/>
      </w:pPr>
      <w:r>
        <w:separator/>
      </w:r>
    </w:p>
  </w:endnote>
  <w:endnote w:type="continuationSeparator" w:id="0">
    <w:p w14:paraId="15CAC214" w14:textId="77777777" w:rsidR="00335A0A" w:rsidRDefault="00335A0A" w:rsidP="0033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0BC8" w14:textId="77777777" w:rsidR="00335A0A" w:rsidRDefault="00335A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D03E" w14:textId="661C1934" w:rsidR="00C56627" w:rsidRDefault="00C56627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76529611" w14:textId="77777777" w:rsidR="00335A0A" w:rsidRDefault="00335A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BE83" w14:textId="77777777" w:rsidR="00335A0A" w:rsidRDefault="00335A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1C00" w14:textId="77777777" w:rsidR="00335A0A" w:rsidRDefault="00335A0A" w:rsidP="00335A0A">
      <w:pPr>
        <w:spacing w:after="0" w:line="240" w:lineRule="auto"/>
      </w:pPr>
      <w:r>
        <w:separator/>
      </w:r>
    </w:p>
  </w:footnote>
  <w:footnote w:type="continuationSeparator" w:id="0">
    <w:p w14:paraId="4ECA5262" w14:textId="77777777" w:rsidR="00335A0A" w:rsidRDefault="00335A0A" w:rsidP="0033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C525" w14:textId="77777777" w:rsidR="00335A0A" w:rsidRDefault="00335A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6BA1" w14:textId="4D11DF32" w:rsidR="00335A0A" w:rsidRDefault="00335A0A">
    <w:pPr>
      <w:pStyle w:val="Topptekst"/>
    </w:pPr>
    <w:r>
      <w:t>Livssynshumanisme</w:t>
    </w:r>
    <w:r w:rsidR="00C56627">
      <w:t xml:space="preserve"> - </w:t>
    </w:r>
    <w:r>
      <w:t xml:space="preserve">Ordliste </w:t>
    </w:r>
  </w:p>
  <w:p w14:paraId="21E44DBF" w14:textId="77777777" w:rsidR="00335A0A" w:rsidRDefault="00335A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933C" w14:textId="77777777" w:rsidR="00335A0A" w:rsidRDefault="00335A0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B"/>
    <w:rsid w:val="00084BE8"/>
    <w:rsid w:val="00335A0A"/>
    <w:rsid w:val="00517CEF"/>
    <w:rsid w:val="0058329A"/>
    <w:rsid w:val="005E4229"/>
    <w:rsid w:val="0061322B"/>
    <w:rsid w:val="007B66CE"/>
    <w:rsid w:val="00C56627"/>
    <w:rsid w:val="00D77E84"/>
    <w:rsid w:val="00F11BCE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9A6"/>
  <w15:chartTrackingRefBased/>
  <w15:docId w15:val="{AB3BAAD5-BA5D-4A0D-85E6-93AA959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87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3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5A0A"/>
  </w:style>
  <w:style w:type="paragraph" w:styleId="Bunntekst">
    <w:name w:val="footer"/>
    <w:basedOn w:val="Normal"/>
    <w:link w:val="BunntekstTegn"/>
    <w:uiPriority w:val="99"/>
    <w:unhideWhenUsed/>
    <w:rsid w:val="0033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6" ma:contentTypeDescription="Opprett et nytt dokument." ma:contentTypeScope="" ma:versionID="b00ef8691ad5bbdc9b8dee58f5586ccb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6f630b2e3e9c9d51a812ef660ae86a33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92F6A-CF24-4F27-A572-87D8CFFEBE2B}"/>
</file>

<file path=customXml/itemProps2.xml><?xml version="1.0" encoding="utf-8"?>
<ds:datastoreItem xmlns:ds="http://schemas.openxmlformats.org/officeDocument/2006/customXml" ds:itemID="{BE8B33FA-EE76-4AD1-BA77-2A3DADC775C2}"/>
</file>

<file path=customXml/itemProps3.xml><?xml version="1.0" encoding="utf-8"?>
<ds:datastoreItem xmlns:ds="http://schemas.openxmlformats.org/officeDocument/2006/customXml" ds:itemID="{371A84EF-A9C1-4668-94F8-B82027B16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6</cp:revision>
  <dcterms:created xsi:type="dcterms:W3CDTF">2021-03-06T11:53:00Z</dcterms:created>
  <dcterms:modified xsi:type="dcterms:W3CDTF">2021-03-11T14:15:00Z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