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EC3" w14:textId="51513E01" w:rsidR="00AE3E98" w:rsidRPr="000F2F32" w:rsidRDefault="003740C8" w:rsidP="00983734">
      <w:pPr>
        <w:pStyle w:val="Tittel"/>
        <w:bidi/>
        <w:spacing w:line="360" w:lineRule="auto"/>
        <w:jc w:val="center"/>
        <w:rPr>
          <w:b/>
          <w:bCs/>
          <w:color w:val="385623" w:themeColor="accent6" w:themeShade="80"/>
          <w:lang w:eastAsia="ti-ER"/>
        </w:rPr>
      </w:pPr>
      <w:r w:rsidRPr="000F2F32">
        <w:rPr>
          <w:rFonts w:eastAsia="Times New Roman"/>
          <w:b/>
          <w:bCs/>
          <w:color w:val="385623" w:themeColor="accent6" w:themeShade="80"/>
          <w:rtl/>
          <w:lang w:eastAsia="ti-ER"/>
        </w:rPr>
        <w:t>لێکۆڵینەوە</w:t>
      </w:r>
    </w:p>
    <w:p w14:paraId="5588E64D" w14:textId="62015AD3" w:rsidR="00AE3E98" w:rsidRPr="00AE3E98" w:rsidRDefault="00AE3E98" w:rsidP="00AE3E98">
      <w:pPr>
        <w:rPr>
          <w:lang w:eastAsia="ti-ER"/>
        </w:rPr>
        <w:sectPr w:rsidR="00AE3E98" w:rsidRPr="00AE3E9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FDB5D4" w14:textId="4C9DC600" w:rsidR="003740C8" w:rsidRPr="003740C8" w:rsidRDefault="003740C8" w:rsidP="003740C8">
      <w:pPr>
        <w:bidi/>
        <w:spacing w:after="0" w:line="360" w:lineRule="auto"/>
        <w:rPr>
          <w:rFonts w:asciiTheme="majorBidi" w:hAnsiTheme="majorBidi" w:cstheme="majorBidi"/>
          <w:sz w:val="26"/>
          <w:szCs w:val="26"/>
          <w:lang w:eastAsia="ti-ER"/>
        </w:rPr>
      </w:pPr>
      <w:r w:rsidRPr="003740C8">
        <w:rPr>
          <w:rFonts w:asciiTheme="majorBidi" w:hAnsiTheme="majorBidi" w:cstheme="majorBidi"/>
          <w:sz w:val="26"/>
          <w:szCs w:val="26"/>
          <w:rtl/>
          <w:lang w:val="ti-ER" w:eastAsia="ti-ER" w:bidi="ar-IQ"/>
        </w:rPr>
        <w:t>هەموو گەڕانێک سەرەتاکەی لە پرسیارکردن لەسەر شتێکەوە دەست پێدەکات، کە ئارەزوو دەکەی</w:t>
      </w:r>
      <w:r w:rsidR="00162772">
        <w:rPr>
          <w:rFonts w:asciiTheme="majorBidi" w:hAnsiTheme="majorBidi" w:cstheme="majorBidi" w:hint="cs"/>
          <w:sz w:val="26"/>
          <w:szCs w:val="26"/>
          <w:rtl/>
          <w:lang w:val="ti-ER" w:eastAsia="ti-ER" w:bidi="ar-IQ"/>
        </w:rPr>
        <w:t>ت</w:t>
      </w:r>
      <w:r w:rsidRPr="003740C8">
        <w:rPr>
          <w:rFonts w:asciiTheme="majorBidi" w:hAnsiTheme="majorBidi" w:cstheme="majorBidi"/>
          <w:sz w:val="26"/>
          <w:szCs w:val="26"/>
          <w:rtl/>
          <w:lang w:val="ti-ER" w:eastAsia="ti-ER" w:bidi="ar-IQ"/>
        </w:rPr>
        <w:t xml:space="preserve"> شت لەبارەیەوە بدۆزیتەوە.</w:t>
      </w:r>
      <w:r w:rsidR="00A01ACF">
        <w:rPr>
          <w:rFonts w:asciiTheme="majorBidi" w:hAnsiTheme="majorBidi" w:cstheme="majorBidi" w:hint="cs"/>
          <w:sz w:val="26"/>
          <w:szCs w:val="26"/>
          <w:rtl/>
          <w:lang w:val="ti-ER" w:eastAsia="ti-ER" w:bidi="ar-IQ"/>
        </w:rPr>
        <w:t>ڕەنگە</w:t>
      </w:r>
      <w:r w:rsidR="00162772" w:rsidRPr="00162772">
        <w:rPr>
          <w:rFonts w:asciiTheme="majorBidi" w:hAnsiTheme="majorBidi" w:cs="Times New Roman"/>
          <w:sz w:val="26"/>
          <w:szCs w:val="26"/>
          <w:rtl/>
          <w:lang w:val="ti-ER" w:eastAsia="ti-ER" w:bidi="ar-IQ"/>
        </w:rPr>
        <w:t xml:space="preserve"> کات</w:t>
      </w:r>
      <w:r w:rsidR="00162772" w:rsidRPr="00162772">
        <w:rPr>
          <w:rFonts w:asciiTheme="majorBidi" w:hAnsiTheme="majorBidi" w:cs="Times New Roman" w:hint="cs"/>
          <w:sz w:val="26"/>
          <w:szCs w:val="26"/>
          <w:rtl/>
          <w:lang w:val="ti-ER" w:eastAsia="ti-ER" w:bidi="ar-IQ"/>
        </w:rPr>
        <w:t>ێ</w:t>
      </w:r>
      <w:r w:rsidR="00162772" w:rsidRPr="00162772">
        <w:rPr>
          <w:rFonts w:asciiTheme="majorBidi" w:hAnsiTheme="majorBidi" w:cs="Times New Roman" w:hint="eastAsia"/>
          <w:sz w:val="26"/>
          <w:szCs w:val="26"/>
          <w:rtl/>
          <w:lang w:val="ti-ER" w:eastAsia="ti-ER" w:bidi="ar-IQ"/>
        </w:rPr>
        <w:t>ک</w:t>
      </w:r>
      <w:r w:rsidR="00162772" w:rsidRPr="00162772">
        <w:rPr>
          <w:rFonts w:asciiTheme="majorBidi" w:hAnsiTheme="majorBidi" w:cs="Times New Roman"/>
          <w:sz w:val="26"/>
          <w:szCs w:val="26"/>
          <w:rtl/>
          <w:lang w:val="ti-ER" w:eastAsia="ti-ER" w:bidi="ar-IQ"/>
        </w:rPr>
        <w:t xml:space="preserve"> ب</w:t>
      </w:r>
      <w:r w:rsidR="00162772" w:rsidRPr="00162772">
        <w:rPr>
          <w:rFonts w:asciiTheme="majorBidi" w:hAnsiTheme="majorBidi" w:cs="Times New Roman" w:hint="cs"/>
          <w:sz w:val="26"/>
          <w:szCs w:val="26"/>
          <w:rtl/>
          <w:lang w:val="ti-ER" w:eastAsia="ti-ER" w:bidi="ar-IQ"/>
        </w:rPr>
        <w:t>ۆیەی</w:t>
      </w:r>
      <w:r w:rsidR="00162772" w:rsidRPr="00162772">
        <w:rPr>
          <w:rFonts w:asciiTheme="majorBidi" w:hAnsiTheme="majorBidi" w:cs="Times New Roman"/>
          <w:sz w:val="26"/>
          <w:szCs w:val="26"/>
          <w:rtl/>
          <w:lang w:val="ti-ER" w:eastAsia="ti-ER" w:bidi="ar-IQ"/>
        </w:rPr>
        <w:t xml:space="preserve"> سوور و پرت</w:t>
      </w:r>
      <w:r w:rsidR="00162772" w:rsidRPr="00162772">
        <w:rPr>
          <w:rFonts w:asciiTheme="majorBidi" w:hAnsiTheme="majorBidi" w:cs="Times New Roman" w:hint="cs"/>
          <w:sz w:val="26"/>
          <w:szCs w:val="26"/>
          <w:rtl/>
          <w:lang w:val="ti-ER" w:eastAsia="ti-ER" w:bidi="ar-IQ"/>
        </w:rPr>
        <w:t>ە</w:t>
      </w:r>
      <w:r w:rsidR="00162772" w:rsidRPr="00162772">
        <w:rPr>
          <w:rFonts w:asciiTheme="majorBidi" w:hAnsiTheme="majorBidi" w:cs="Times New Roman" w:hint="eastAsia"/>
          <w:sz w:val="26"/>
          <w:szCs w:val="26"/>
          <w:rtl/>
          <w:lang w:val="ti-ER" w:eastAsia="ti-ER" w:bidi="ar-IQ"/>
        </w:rPr>
        <w:t>قا</w:t>
      </w:r>
      <w:r w:rsidR="00162772" w:rsidRPr="00162772">
        <w:rPr>
          <w:rFonts w:asciiTheme="majorBidi" w:hAnsiTheme="majorBidi" w:cs="Times New Roman" w:hint="cs"/>
          <w:sz w:val="26"/>
          <w:szCs w:val="26"/>
          <w:rtl/>
          <w:lang w:val="ti-ER" w:eastAsia="ti-ER" w:bidi="ar-IQ"/>
        </w:rPr>
        <w:t>ڵی</w:t>
      </w:r>
      <w:r w:rsidR="00162772" w:rsidRPr="00162772">
        <w:rPr>
          <w:rFonts w:asciiTheme="majorBidi" w:hAnsiTheme="majorBidi" w:cs="Times New Roman"/>
          <w:sz w:val="26"/>
          <w:szCs w:val="26"/>
          <w:rtl/>
          <w:lang w:val="ti-ER" w:eastAsia="ti-ER" w:bidi="ar-IQ"/>
        </w:rPr>
        <w:t xml:space="preserve"> </w:t>
      </w:r>
      <w:r w:rsidR="00A01ACF">
        <w:rPr>
          <w:rFonts w:asciiTheme="majorBidi" w:hAnsiTheme="majorBidi" w:cs="Times New Roman" w:hint="cs"/>
          <w:sz w:val="26"/>
          <w:szCs w:val="26"/>
          <w:rtl/>
          <w:lang w:val="ti-ER" w:eastAsia="ti-ER" w:bidi="ar-IQ"/>
        </w:rPr>
        <w:t>تێکەڵ</w:t>
      </w:r>
      <w:r w:rsidR="00886604">
        <w:rPr>
          <w:rFonts w:asciiTheme="majorBidi" w:hAnsiTheme="majorBidi" w:cs="Times New Roman" w:hint="cs"/>
          <w:sz w:val="26"/>
          <w:szCs w:val="26"/>
          <w:rtl/>
          <w:lang w:val="ti-ER" w:eastAsia="ti-ER" w:bidi="ar-IQ"/>
        </w:rPr>
        <w:t xml:space="preserve"> </w:t>
      </w:r>
      <w:r w:rsidR="00A01ACF">
        <w:rPr>
          <w:rFonts w:asciiTheme="majorBidi" w:hAnsiTheme="majorBidi" w:cs="Times New Roman" w:hint="cs"/>
          <w:sz w:val="26"/>
          <w:szCs w:val="26"/>
          <w:rtl/>
          <w:lang w:val="ti-ER" w:eastAsia="ti-ER" w:bidi="ar-IQ"/>
        </w:rPr>
        <w:t>بکەیت شتێکی نوێت بۆ دەرکەوێت</w:t>
      </w:r>
      <w:r w:rsidRPr="003740C8">
        <w:rPr>
          <w:rFonts w:asciiTheme="majorBidi" w:hAnsiTheme="majorBidi" w:cstheme="majorBidi"/>
          <w:sz w:val="26"/>
          <w:szCs w:val="26"/>
          <w:rtl/>
          <w:lang w:val="ti-ER" w:eastAsia="ti-ER" w:bidi="ar-IQ"/>
        </w:rPr>
        <w:t>.</w:t>
      </w:r>
      <w:r w:rsidRPr="003740C8">
        <w:rPr>
          <w:rFonts w:asciiTheme="majorBidi" w:hAnsiTheme="majorBidi" w:cstheme="majorBidi"/>
          <w:sz w:val="26"/>
          <w:szCs w:val="26"/>
          <w:lang w:eastAsia="ti-ER" w:bidi="ar-IQ"/>
        </w:rPr>
        <w:t xml:space="preserve"> </w:t>
      </w:r>
      <w:r w:rsidRPr="003740C8">
        <w:rPr>
          <w:rFonts w:asciiTheme="majorBidi" w:hAnsiTheme="majorBidi" w:cstheme="majorBidi"/>
          <w:sz w:val="26"/>
          <w:szCs w:val="26"/>
          <w:rtl/>
          <w:lang w:val="ti-ER" w:eastAsia="ti-ER" w:bidi="ar-IQ"/>
        </w:rPr>
        <w:t xml:space="preserve">هەندێک لە مرۆڤەکان کار بۆ دۆزینەوە ی وەڵامی </w:t>
      </w:r>
      <w:r w:rsidR="00E33F85">
        <w:rPr>
          <w:rFonts w:asciiTheme="majorBidi" w:hAnsiTheme="majorBidi" w:cstheme="majorBidi" w:hint="cs"/>
          <w:sz w:val="26"/>
          <w:szCs w:val="26"/>
          <w:rtl/>
          <w:lang w:val="ti-ER" w:eastAsia="ti-ER" w:bidi="ar-IQ"/>
        </w:rPr>
        <w:t xml:space="preserve">ئەو </w:t>
      </w:r>
      <w:r w:rsidRPr="003740C8">
        <w:rPr>
          <w:rFonts w:asciiTheme="majorBidi" w:hAnsiTheme="majorBidi" w:cstheme="majorBidi"/>
          <w:sz w:val="26"/>
          <w:szCs w:val="26"/>
          <w:rtl/>
          <w:lang w:val="ti-ER" w:eastAsia="ti-ER" w:bidi="ar-IQ"/>
        </w:rPr>
        <w:t>پرسیارانە دەکەن کە ئێمە</w:t>
      </w:r>
      <w:r w:rsidR="00E33F85">
        <w:rPr>
          <w:rFonts w:asciiTheme="majorBidi" w:hAnsiTheme="majorBidi" w:cstheme="majorBidi" w:hint="cs"/>
          <w:sz w:val="26"/>
          <w:szCs w:val="26"/>
          <w:rtl/>
          <w:lang w:val="ti-ER" w:eastAsia="ti-ER" w:bidi="ar-IQ"/>
        </w:rPr>
        <w:t xml:space="preserve"> دەیانکەین.</w:t>
      </w:r>
      <w:r w:rsidRPr="003740C8">
        <w:rPr>
          <w:rFonts w:asciiTheme="majorBidi" w:hAnsiTheme="majorBidi" w:cstheme="majorBidi"/>
          <w:sz w:val="26"/>
          <w:szCs w:val="26"/>
          <w:rtl/>
          <w:lang w:val="ti-ER" w:eastAsia="ti-ER" w:bidi="ar-IQ"/>
        </w:rPr>
        <w:t xml:space="preserve"> </w:t>
      </w:r>
      <w:r w:rsidR="00E33F85">
        <w:rPr>
          <w:rFonts w:asciiTheme="majorBidi" w:hAnsiTheme="majorBidi" w:cstheme="majorBidi" w:hint="cs"/>
          <w:sz w:val="26"/>
          <w:szCs w:val="26"/>
          <w:rtl/>
          <w:lang w:val="ti-ER" w:eastAsia="ti-ER" w:bidi="ar-IQ"/>
        </w:rPr>
        <w:t xml:space="preserve">بەو </w:t>
      </w:r>
      <w:r w:rsidR="00886604">
        <w:rPr>
          <w:rFonts w:asciiTheme="majorBidi" w:hAnsiTheme="majorBidi" w:cstheme="majorBidi" w:hint="cs"/>
          <w:sz w:val="26"/>
          <w:szCs w:val="26"/>
          <w:rtl/>
          <w:lang w:val="ti-ER" w:eastAsia="ti-ER" w:bidi="ar-IQ"/>
        </w:rPr>
        <w:t xml:space="preserve">جۆرە </w:t>
      </w:r>
      <w:r w:rsidR="00E33F85">
        <w:rPr>
          <w:rFonts w:asciiTheme="majorBidi" w:hAnsiTheme="majorBidi" w:cstheme="majorBidi" w:hint="cs"/>
          <w:sz w:val="26"/>
          <w:szCs w:val="26"/>
          <w:rtl/>
          <w:lang w:val="ti-ER" w:eastAsia="ti-ER" w:bidi="ar-IQ"/>
        </w:rPr>
        <w:t>کەسانە دەگوترێت لێکۆلەر</w:t>
      </w:r>
      <w:r w:rsidRPr="003740C8">
        <w:rPr>
          <w:rFonts w:asciiTheme="majorBidi" w:hAnsiTheme="majorBidi" w:cstheme="majorBidi"/>
          <w:sz w:val="26"/>
          <w:szCs w:val="26"/>
          <w:rtl/>
          <w:lang w:val="ti-ER" w:eastAsia="ti-ER" w:bidi="ar-IQ"/>
        </w:rPr>
        <w:t>.</w:t>
      </w:r>
    </w:p>
    <w:p w14:paraId="66F13E89" w14:textId="77777777" w:rsidR="00E37A6C" w:rsidRPr="000C1107" w:rsidRDefault="00E37A6C" w:rsidP="00195B2E">
      <w:pPr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ti-ER" w:eastAsia="ti-ER" w:bidi="ar-IQ"/>
        </w:rPr>
      </w:pPr>
    </w:p>
    <w:p w14:paraId="355942F6" w14:textId="77777777" w:rsidR="006A5EF2" w:rsidRDefault="007B1220" w:rsidP="006A5EF2">
      <w:pPr>
        <w:keepNext/>
        <w:spacing w:after="0" w:line="240" w:lineRule="auto"/>
      </w:pPr>
      <w:r>
        <w:rPr>
          <w:rFonts w:ascii="Times New Roman" w:eastAsia="Times New Roman" w:hAnsi="Times New Roman" w:cs="Helvetica"/>
          <w:noProof/>
          <w:color w:val="333333"/>
          <w:szCs w:val="27"/>
          <w:lang w:val="ti-ER" w:eastAsia="ti-ER"/>
        </w:rPr>
        <w:drawing>
          <wp:inline distT="0" distB="0" distL="0" distR="0" wp14:anchorId="0BC5E290" wp14:editId="143EBC8A">
            <wp:extent cx="2700000" cy="20196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BA067" w14:textId="77777777" w:rsidR="009F7C7D" w:rsidRPr="00EF201F" w:rsidRDefault="009F7C7D" w:rsidP="009F7C7D">
      <w:pPr>
        <w:pStyle w:val="Bildetekst"/>
        <w:rPr>
          <w:rFonts w:ascii="Times New Roman" w:eastAsia="Times New Roman" w:hAnsi="Times New Roman" w:cs="Helvetica"/>
          <w:color w:val="333333"/>
          <w:sz w:val="28"/>
          <w:szCs w:val="27"/>
          <w:lang w:eastAsia="ti-ER"/>
        </w:rPr>
      </w:pPr>
      <w:r w:rsidRPr="00EF201F">
        <w:t>Forskere Foto:</w:t>
      </w:r>
      <w:r>
        <w:t xml:space="preserve"> </w:t>
      </w:r>
      <w:proofErr w:type="spellStart"/>
      <w:r w:rsidRPr="00EF201F">
        <w:t>whitehill</w:t>
      </w:r>
      <w:proofErr w:type="spellEnd"/>
      <w:r w:rsidRPr="00EF201F">
        <w:t xml:space="preserve"> Barry, </w:t>
      </w:r>
      <w:proofErr w:type="spellStart"/>
      <w:r w:rsidRPr="00EF201F">
        <w:t>Pixnio</w:t>
      </w:r>
      <w:proofErr w:type="spellEnd"/>
    </w:p>
    <w:p w14:paraId="378B5824" w14:textId="77777777" w:rsidR="002848DA" w:rsidRPr="003731AD" w:rsidRDefault="002848DA" w:rsidP="002848DA">
      <w:pPr>
        <w:bidi/>
        <w:rPr>
          <w:lang w:eastAsia="ti-ER" w:bidi="nb"/>
        </w:rPr>
      </w:pPr>
    </w:p>
    <w:p w14:paraId="6270AD49" w14:textId="39A89996" w:rsidR="003740C8" w:rsidRPr="000C1107" w:rsidRDefault="003740C8" w:rsidP="00983734">
      <w:pPr>
        <w:pStyle w:val="Overskrift1"/>
        <w:bidi/>
        <w:spacing w:line="360" w:lineRule="auto"/>
        <w:rPr>
          <w:rFonts w:ascii="Nyala" w:eastAsia="Times New Roman" w:hAnsi="Nyala"/>
          <w:color w:val="385623" w:themeColor="accent6" w:themeShade="80"/>
          <w:sz w:val="40"/>
          <w:szCs w:val="40"/>
          <w:lang w:val="ti-ER" w:eastAsia="ti-ER" w:bidi="nb"/>
        </w:rPr>
      </w:pPr>
      <w:r w:rsidRPr="000C1107">
        <w:rPr>
          <w:rFonts w:eastAsia="Times New Roman"/>
          <w:color w:val="385623" w:themeColor="accent6" w:themeShade="80"/>
          <w:sz w:val="40"/>
          <w:szCs w:val="40"/>
          <w:rtl/>
          <w:lang w:val="ti-ER" w:eastAsia="ti-ER"/>
        </w:rPr>
        <w:t>چاودێری و گریمان</w:t>
      </w:r>
      <w:r w:rsidR="00341318">
        <w:rPr>
          <w:rFonts w:eastAsia="Times New Roman" w:hint="cs"/>
          <w:color w:val="385623" w:themeColor="accent6" w:themeShade="80"/>
          <w:sz w:val="40"/>
          <w:szCs w:val="40"/>
          <w:rtl/>
          <w:lang w:val="ti-ER" w:eastAsia="ti-ER"/>
        </w:rPr>
        <w:t>ە</w:t>
      </w:r>
      <w:r w:rsidRPr="000C1107">
        <w:rPr>
          <w:rFonts w:eastAsia="Times New Roman"/>
          <w:color w:val="385623" w:themeColor="accent6" w:themeShade="80"/>
          <w:sz w:val="40"/>
          <w:szCs w:val="40"/>
          <w:rtl/>
          <w:lang w:val="ti-ER" w:eastAsia="ti-ER" w:bidi="nb"/>
        </w:rPr>
        <w:t xml:space="preserve"> </w:t>
      </w:r>
    </w:p>
    <w:p w14:paraId="413D798D" w14:textId="0B28D9A4" w:rsidR="003740C8" w:rsidRPr="00162772" w:rsidRDefault="003740C8" w:rsidP="00A70300">
      <w:pPr>
        <w:suppressAutoHyphens/>
        <w:autoSpaceDN w:val="0"/>
        <w:bidi/>
        <w:spacing w:line="360" w:lineRule="auto"/>
        <w:textAlignment w:val="baseline"/>
        <w:rPr>
          <w:rFonts w:asciiTheme="majorBidi" w:eastAsia="Calibri" w:hAnsiTheme="majorBidi" w:cstheme="majorBidi"/>
          <w:sz w:val="26"/>
          <w:szCs w:val="26"/>
          <w:lang w:val="ti-ER" w:bidi="ar-IQ"/>
        </w:rPr>
      </w:pP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کاتێک لێکۆڵە</w:t>
      </w:r>
      <w:r w:rsidR="00341318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رێ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ک دەیەوێت وەڵام بۆ شتێک بدۆزێتەوە، بەشیوەیەکی تایبەت کاری بۆ دەکات. </w:t>
      </w:r>
      <w:r w:rsidR="00A70300">
        <w:rPr>
          <w:rFonts w:asciiTheme="majorBidi" w:eastAsia="Calibri" w:hAnsiTheme="majorBidi" w:cstheme="majorBidi" w:hint="cs"/>
          <w:sz w:val="26"/>
          <w:szCs w:val="26"/>
          <w:rtl/>
          <w:lang w:val="ti-ER" w:bidi="ku-Arab-IQ"/>
        </w:rPr>
        <w:t xml:space="preserve">سەرەتا 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لە ڕێگەی بەکارهێنانی یەکێک یان زیاتر لە ئەندامەکانی هەستەوە بۆ وەرگرتنی زانیاری لە</w:t>
      </w:r>
      <w:r w:rsidR="00A7030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با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ر</w:t>
      </w:r>
      <w:r w:rsidR="00A7030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ەی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شتەکە</w:t>
      </w:r>
      <w:r w:rsidR="00A7030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وە چاودێری دەکات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.</w:t>
      </w:r>
      <w:r w:rsidR="00A7030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 پاش ئەوەی 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لێکۆڵەر زانیاری کۆ</w:t>
      </w:r>
      <w:r w:rsidR="00A7030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کردەوە،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گریمانە</w:t>
      </w:r>
      <w:r w:rsidR="00A7030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یەک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دروست دەکات. گریمانە</w:t>
      </w:r>
      <w:r w:rsidRPr="003740C8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ڕونکردنەوەیەک</w:t>
      </w:r>
      <w:r w:rsidR="00EA0785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 و شرۆڤەیەکە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کە </w:t>
      </w:r>
      <w:r w:rsidR="00CB5520">
        <w:rPr>
          <w:rFonts w:asciiTheme="majorBidi" w:eastAsia="Calibri" w:hAnsiTheme="majorBidi" w:cstheme="majorBidi" w:hint="cs"/>
          <w:sz w:val="26"/>
          <w:szCs w:val="26"/>
          <w:rtl/>
          <w:lang w:val="ti-ER" w:bidi="ku-Arab-IQ"/>
        </w:rPr>
        <w:t xml:space="preserve">لە پشکنینێکدا 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تاقیدەکرێتەوە. </w:t>
      </w:r>
      <w:r w:rsidR="00CB552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دەشێت 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گریمانەیەک بەم</w:t>
      </w:r>
      <w:r w:rsidRPr="003740C8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شێوەیە دەر</w:t>
      </w:r>
      <w:r w:rsidR="00CB5520">
        <w:rPr>
          <w:rFonts w:ascii="Calibri" w:eastAsia="Calibri" w:hAnsi="Calibri" w:cs="Times New Roman" w:hint="cs"/>
          <w:sz w:val="26"/>
          <w:szCs w:val="26"/>
          <w:rtl/>
          <w:lang w:bidi="ar-IQ"/>
        </w:rPr>
        <w:t>ب</w:t>
      </w:r>
      <w:r w:rsidRPr="003740C8">
        <w:rPr>
          <w:rFonts w:ascii="Calibri" w:eastAsia="Calibri" w:hAnsi="Calibri" w:cs="Times New Roman"/>
          <w:sz w:val="26"/>
          <w:szCs w:val="26"/>
          <w:rtl/>
          <w:lang w:bidi="ar-IQ"/>
        </w:rPr>
        <w:t>کەوێت</w:t>
      </w:r>
      <w:r w:rsidR="00CB5520">
        <w:rPr>
          <w:rFonts w:ascii="Calibri" w:eastAsia="Calibri" w:hAnsi="Calibri" w:cs="Times New Roman" w:hint="cs"/>
          <w:sz w:val="26"/>
          <w:szCs w:val="26"/>
          <w:rtl/>
          <w:lang w:bidi="ar-IQ"/>
        </w:rPr>
        <w:t>:</w:t>
      </w:r>
      <w:r w:rsidRPr="003740C8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</w:t>
      </w:r>
      <w:r w:rsidR="00CB5520">
        <w:rPr>
          <w:rFonts w:ascii="Calibri" w:eastAsia="Calibri" w:hAnsi="Calibri" w:cs="Times New Roman" w:hint="cs"/>
          <w:sz w:val="26"/>
          <w:szCs w:val="26"/>
          <w:rtl/>
          <w:lang w:bidi="ar-IQ"/>
        </w:rPr>
        <w:t>"</w:t>
      </w:r>
      <w:r w:rsidRPr="003740C8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کاتێک </w:t>
      </w:r>
      <w:r w:rsidR="00CB5520">
        <w:rPr>
          <w:rFonts w:ascii="Calibri" w:eastAsia="Calibri" w:hAnsi="Calibri" w:cs="Times New Roman" w:hint="cs"/>
          <w:sz w:val="26"/>
          <w:szCs w:val="26"/>
          <w:rtl/>
          <w:lang w:bidi="ar-IQ"/>
        </w:rPr>
        <w:t>بۆیەی</w:t>
      </w:r>
      <w:r w:rsidRPr="003740C8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س</w:t>
      </w:r>
      <w:r w:rsidR="00CB5520">
        <w:rPr>
          <w:rFonts w:ascii="Calibri" w:eastAsia="Calibri" w:hAnsi="Calibri" w:cs="Times New Roman" w:hint="cs"/>
          <w:sz w:val="26"/>
          <w:szCs w:val="26"/>
          <w:rtl/>
          <w:lang w:bidi="ar-IQ"/>
        </w:rPr>
        <w:t>و</w:t>
      </w:r>
      <w:r w:rsidRPr="003740C8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ور و </w:t>
      </w:r>
      <w:r w:rsidRPr="003740C8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بۆیەی زەرد تێکەڵ 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دەکەین </w:t>
      </w:r>
      <w:r w:rsidR="00CB552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بۆیەی ڕە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نگ</w:t>
      </w:r>
      <w:r w:rsidR="00CB552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 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پرتەقاڵیمان دەست دەکەوێت</w:t>
      </w:r>
      <w:r w:rsidR="00CB5520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"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.</w:t>
      </w:r>
    </w:p>
    <w:p w14:paraId="7D205A67" w14:textId="6168E58E" w:rsidR="003740C8" w:rsidRPr="00162772" w:rsidRDefault="00223EA3" w:rsidP="00983734">
      <w:pPr>
        <w:pStyle w:val="Overskrift1"/>
        <w:bidi/>
        <w:spacing w:line="360" w:lineRule="auto"/>
        <w:rPr>
          <w:b/>
          <w:bCs/>
          <w:color w:val="385623" w:themeColor="accent6" w:themeShade="80"/>
          <w:sz w:val="40"/>
          <w:szCs w:val="40"/>
          <w:lang w:val="ti-ER"/>
        </w:rPr>
      </w:pPr>
      <w:r>
        <w:rPr>
          <w:rFonts w:eastAsia="Times New Roman" w:hint="cs"/>
          <w:b/>
          <w:bCs/>
          <w:color w:val="385623" w:themeColor="accent6" w:themeShade="80"/>
          <w:sz w:val="40"/>
          <w:szCs w:val="40"/>
          <w:rtl/>
          <w:lang w:eastAsia="ti-ER" w:bidi="ar-IQ"/>
        </w:rPr>
        <w:t xml:space="preserve">تیۆری </w:t>
      </w:r>
    </w:p>
    <w:p w14:paraId="07F09F60" w14:textId="18C404D6" w:rsidR="003740C8" w:rsidRPr="000F2F32" w:rsidRDefault="003740C8" w:rsidP="003740C8">
      <w:pPr>
        <w:suppressAutoHyphens/>
        <w:autoSpaceDN w:val="0"/>
        <w:bidi/>
        <w:spacing w:line="360" w:lineRule="auto"/>
        <w:textAlignment w:val="baseline"/>
        <w:rPr>
          <w:rFonts w:ascii="Calibri" w:eastAsia="Calibri" w:hAnsi="Calibri" w:cs="Arial"/>
          <w:sz w:val="26"/>
          <w:szCs w:val="26"/>
          <w:lang w:val="ti-ER"/>
        </w:rPr>
      </w:pPr>
      <w:r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لێکۆڵەرەکان </w:t>
      </w:r>
      <w:r w:rsidR="00223EA3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گەلێک</w:t>
      </w:r>
      <w:r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</w:t>
      </w:r>
      <w:r w:rsidR="00223EA3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هەوڵ و بەدواداچوون</w:t>
      </w:r>
      <w:r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و </w:t>
      </w:r>
      <w:r w:rsidR="00223EA3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پشکنین</w:t>
      </w:r>
      <w:r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دەکەن بۆ</w:t>
      </w:r>
      <w:r w:rsidR="00223EA3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ئەوەی دڵنیابن لە</w:t>
      </w:r>
      <w:r w:rsidR="0065759A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 xml:space="preserve"> ڕاستیی گریمانەیەک</w:t>
      </w:r>
      <w:r w:rsidRPr="000F2F32">
        <w:rPr>
          <w:rFonts w:ascii="Calibri" w:eastAsia="Calibri" w:hAnsi="Calibri" w:cs="Calibri"/>
          <w:sz w:val="26"/>
          <w:szCs w:val="26"/>
          <w:rtl/>
          <w:lang w:bidi="ar-IQ"/>
        </w:rPr>
        <w:t xml:space="preserve">. </w:t>
      </w:r>
      <w:r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ئەو هەوڵدان و </w:t>
      </w:r>
      <w:r w:rsidR="00223EA3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پشکنی</w:t>
      </w:r>
      <w:r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>نانەی لێکۆڵەر دەیکات</w:t>
      </w:r>
      <w:r w:rsidR="0065759A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،</w:t>
      </w:r>
      <w:r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</w:t>
      </w:r>
      <w:r w:rsidR="00223EA3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تیۆرییەک</w:t>
      </w:r>
      <w:r w:rsidR="0065759A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ی</w:t>
      </w:r>
      <w:r w:rsidR="00223EA3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 xml:space="preserve"> </w:t>
      </w:r>
      <w:r w:rsidR="0065759A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لە</w:t>
      </w:r>
      <w:r w:rsidR="00223EA3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لا</w:t>
      </w:r>
      <w:r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دە</w:t>
      </w:r>
      <w:r w:rsidR="001E3246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خوڵقێنێت</w:t>
      </w:r>
      <w:r w:rsidRPr="000F2F32">
        <w:rPr>
          <w:rFonts w:ascii="Calibri" w:eastAsia="Calibri" w:hAnsi="Calibri" w:cs="Calibri"/>
          <w:sz w:val="26"/>
          <w:szCs w:val="26"/>
          <w:rtl/>
          <w:lang w:bidi="ar-IQ"/>
        </w:rPr>
        <w:t>.</w:t>
      </w:r>
    </w:p>
    <w:p w14:paraId="351ED18F" w14:textId="0EDDD104" w:rsidR="003740C8" w:rsidRPr="000F2F32" w:rsidRDefault="00950958" w:rsidP="003740C8">
      <w:pPr>
        <w:suppressAutoHyphens/>
        <w:autoSpaceDN w:val="0"/>
        <w:bidi/>
        <w:spacing w:line="360" w:lineRule="auto"/>
        <w:textAlignment w:val="baseline"/>
        <w:rPr>
          <w:rFonts w:ascii="Calibri" w:eastAsia="Calibri" w:hAnsi="Calibri" w:cs="Times New Roman"/>
          <w:sz w:val="26"/>
          <w:szCs w:val="26"/>
          <w:lang w:val="ti-ER" w:bidi="ar-IQ"/>
        </w:rPr>
      </w:pPr>
      <w:r w:rsidRPr="000F2F32">
        <w:rPr>
          <w:rFonts w:ascii="Calibri" w:eastAsia="Calibri" w:hAnsi="Calibri" w:cs="Times New Roman" w:hint="cs"/>
          <w:sz w:val="26"/>
          <w:szCs w:val="26"/>
          <w:rtl/>
          <w:lang w:val="ti-ER" w:bidi="ar-IQ"/>
        </w:rPr>
        <w:t>تیۆری بریتییە لە</w:t>
      </w:r>
      <w:r w:rsidR="003740C8"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ڕ</w:t>
      </w:r>
      <w:r w:rsidR="00886604"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و</w:t>
      </w:r>
      <w:r w:rsidR="003740C8"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>ونکردنەوەی</w:t>
      </w:r>
      <w:r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ەک</w:t>
      </w:r>
      <w:r w:rsidR="003740C8"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>ی تاقیکر</w:t>
      </w:r>
      <w:r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>اوە</w:t>
      </w:r>
      <w:r w:rsidR="003740C8" w:rsidRPr="000F2F32">
        <w:rPr>
          <w:rFonts w:ascii="Calibri" w:eastAsia="Calibri" w:hAnsi="Calibri" w:cs="Times New Roman"/>
          <w:sz w:val="26"/>
          <w:szCs w:val="26"/>
          <w:rtl/>
          <w:lang w:bidi="ar-IQ"/>
        </w:rPr>
        <w:t xml:space="preserve"> بۆ ئەو شتەی کە لێکۆڵەر</w:t>
      </w:r>
      <w:r w:rsidRPr="000F2F32">
        <w:rPr>
          <w:rFonts w:ascii="Calibri" w:eastAsia="Calibri" w:hAnsi="Calibri" w:cs="Times New Roman" w:hint="cs"/>
          <w:sz w:val="26"/>
          <w:szCs w:val="26"/>
          <w:rtl/>
          <w:lang w:bidi="ar-IQ"/>
        </w:rPr>
        <w:t xml:space="preserve"> بیری لێکردۆتەوە.</w:t>
      </w:r>
    </w:p>
    <w:p w14:paraId="084549BE" w14:textId="404FCD12" w:rsidR="006309B9" w:rsidRPr="003731AD" w:rsidRDefault="003731AD" w:rsidP="003731AD">
      <w:pPr>
        <w:suppressAutoHyphens/>
        <w:autoSpaceDN w:val="0"/>
        <w:bidi/>
        <w:spacing w:line="360" w:lineRule="auto"/>
        <w:textAlignment w:val="baseline"/>
        <w:rPr>
          <w:rFonts w:ascii="Nyala" w:eastAsia="Calibri" w:hAnsi="Nyala" w:cstheme="majorBidi"/>
          <w:sz w:val="20"/>
          <w:szCs w:val="20"/>
          <w:lang w:val="ti-ER"/>
        </w:rPr>
      </w:pPr>
      <w:r>
        <w:rPr>
          <w:rFonts w:ascii="Calibri" w:eastAsia="Times New Roman" w:hAnsi="Calibri" w:cs="Helvetica"/>
          <w:noProof/>
          <w:color w:val="333333"/>
          <w:szCs w:val="27"/>
          <w:lang w:eastAsia="ti-ER"/>
        </w:rPr>
        <w:drawing>
          <wp:inline distT="0" distB="0" distL="0" distR="0" wp14:anchorId="7C99739F" wp14:editId="187A6A21">
            <wp:extent cx="2654935" cy="1767458"/>
            <wp:effectExtent l="0" t="0" r="0" b="4445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6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90436" w14:textId="77777777" w:rsidR="002848DA" w:rsidRDefault="002848DA" w:rsidP="002848DA">
      <w:pPr>
        <w:bidi/>
        <w:rPr>
          <w:lang w:val="ti-ER" w:eastAsia="ti-ER" w:bidi="nb"/>
        </w:rPr>
      </w:pPr>
    </w:p>
    <w:p w14:paraId="50D593BC" w14:textId="5D058917" w:rsidR="00A06516" w:rsidRPr="003A05B3" w:rsidRDefault="003A05B3" w:rsidP="00983734">
      <w:pPr>
        <w:pStyle w:val="Overskrift1"/>
        <w:bidi/>
        <w:spacing w:line="360" w:lineRule="auto"/>
        <w:rPr>
          <w:rFonts w:ascii="Nyala" w:eastAsia="Times New Roman" w:hAnsi="Nyala" w:cs="Times New Roman"/>
          <w:color w:val="385623" w:themeColor="accent6" w:themeShade="80"/>
          <w:sz w:val="40"/>
          <w:szCs w:val="40"/>
          <w:lang w:val="ti-ER" w:eastAsia="ti-ER" w:bidi="nb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val="ti-ER" w:eastAsia="ti-ER" w:bidi="nb"/>
        </w:rPr>
        <w:t>تیۆری</w:t>
      </w:r>
      <w:r>
        <w:rPr>
          <w:rFonts w:ascii="Nyala" w:eastAsia="Times New Roman" w:hAnsi="Nyala" w:cs="Times New Roman"/>
          <w:color w:val="385623" w:themeColor="accent6" w:themeShade="80"/>
          <w:sz w:val="40"/>
          <w:szCs w:val="40"/>
          <w:lang w:val="ti-ER" w:eastAsia="ti-ER" w:bidi="nb"/>
        </w:rPr>
        <w:t xml:space="preserve"> </w:t>
      </w:r>
      <w:r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val="ti-ER" w:eastAsia="ti-ER" w:bidi="nb"/>
        </w:rPr>
        <w:t>دەبێت</w:t>
      </w:r>
      <w:r>
        <w:rPr>
          <w:rFonts w:ascii="Nyala" w:eastAsia="Times New Roman" w:hAnsi="Nyala" w:cs="Times New Roman"/>
          <w:color w:val="385623" w:themeColor="accent6" w:themeShade="80"/>
          <w:sz w:val="40"/>
          <w:szCs w:val="40"/>
          <w:lang w:val="ti-ER" w:eastAsia="ti-ER" w:bidi="nb"/>
        </w:rPr>
        <w:t xml:space="preserve"> </w:t>
      </w:r>
      <w:r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val="ti-ER" w:eastAsia="ti-ER" w:bidi="nb"/>
        </w:rPr>
        <w:t>دۆکومێنت</w:t>
      </w:r>
      <w:r>
        <w:rPr>
          <w:rFonts w:ascii="Nyala" w:eastAsia="Times New Roman" w:hAnsi="Nyala" w:cs="Times New Roman"/>
          <w:color w:val="385623" w:themeColor="accent6" w:themeShade="80"/>
          <w:sz w:val="40"/>
          <w:szCs w:val="40"/>
          <w:lang w:val="ti-ER" w:eastAsia="ti-ER" w:bidi="nb"/>
        </w:rPr>
        <w:t xml:space="preserve"> </w:t>
      </w:r>
      <w:r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val="ti-ER" w:eastAsia="ti-ER" w:bidi="nb"/>
        </w:rPr>
        <w:t>بکرێت</w:t>
      </w:r>
    </w:p>
    <w:p w14:paraId="1015DB46" w14:textId="03803A40" w:rsidR="003740C8" w:rsidRPr="00162772" w:rsidRDefault="003740C8" w:rsidP="001F396B">
      <w:pPr>
        <w:suppressAutoHyphens/>
        <w:autoSpaceDN w:val="0"/>
        <w:bidi/>
        <w:spacing w:after="0" w:line="360" w:lineRule="auto"/>
        <w:textAlignment w:val="baseline"/>
        <w:rPr>
          <w:rFonts w:asciiTheme="majorBidi" w:eastAsia="Calibri" w:hAnsiTheme="majorBidi" w:cstheme="majorBidi"/>
          <w:sz w:val="26"/>
          <w:szCs w:val="26"/>
          <w:lang w:val="ti-ER"/>
        </w:rPr>
      </w:pP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هەموو </w:t>
      </w:r>
      <w:r w:rsidR="003A05B3">
        <w:rPr>
          <w:rFonts w:asciiTheme="majorBidi" w:eastAsia="Calibri" w:hAnsiTheme="majorBidi" w:cstheme="majorBidi" w:hint="cs"/>
          <w:sz w:val="26"/>
          <w:szCs w:val="26"/>
          <w:rtl/>
          <w:lang w:bidi="ku-Arab-IQ"/>
        </w:rPr>
        <w:t>لێکۆڵینەوەکان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دەبێت </w:t>
      </w:r>
      <w:r w:rsidR="00D03C35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بە 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دۆک</w:t>
      </w:r>
      <w:r w:rsidR="00D03C35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ومێنت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بکرێن</w:t>
      </w:r>
      <w:r w:rsidR="00D03C35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. واتا لێکۆڵەر ئەو شتانەی دەیکات هاوکات تێبینییان لەبارەوە دەنووسێت یان وێنەیان دەگرێت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. لێکۆڵەرەوەکە دەبێت ئەو شتەی کە دۆزیویەتەوە</w:t>
      </w:r>
      <w:r w:rsidR="00C364F7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 بڵاوی بکاتەوە و بیگەیەنێت </w:t>
      </w:r>
      <w:r w:rsidR="00065E96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بەوانی تر، </w:t>
      </w:r>
      <w:r w:rsidR="00C364F7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بۆئەوەی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خەڵک</w:t>
      </w:r>
      <w:r w:rsidR="00C364F7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ان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ی تر بیخوێنەوە. </w:t>
      </w:r>
      <w:r w:rsidR="00F8228D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بەو جۆرە کەسانی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تر دەتوانن </w:t>
      </w:r>
      <w:r w:rsidR="00F8228D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بزانن کە تیۆرییەکە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</w:t>
      </w:r>
      <w:r w:rsidR="00F8228D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 دروستە یان نا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.  </w:t>
      </w:r>
    </w:p>
    <w:p w14:paraId="3189CB98" w14:textId="7000CAD4" w:rsidR="003740C8" w:rsidRPr="00162772" w:rsidRDefault="003740C8" w:rsidP="003740C8">
      <w:pPr>
        <w:suppressAutoHyphens/>
        <w:autoSpaceDN w:val="0"/>
        <w:bidi/>
        <w:spacing w:line="360" w:lineRule="auto"/>
        <w:textAlignment w:val="baseline"/>
        <w:rPr>
          <w:rFonts w:asciiTheme="majorBidi" w:eastAsia="Calibri" w:hAnsiTheme="majorBidi" w:cstheme="majorBidi"/>
          <w:sz w:val="26"/>
          <w:szCs w:val="26"/>
          <w:lang w:val="ti-ER"/>
        </w:rPr>
      </w:pP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lastRenderedPageBreak/>
        <w:t>ئەگە</w:t>
      </w:r>
      <w:r w:rsidR="00AF4B06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ر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</w:t>
      </w:r>
      <w:r w:rsidR="005051FB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زۆر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ڵێکۆلەر گەیشت</w:t>
      </w:r>
      <w:r w:rsidR="008410B9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ن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ە هەمان </w:t>
      </w:r>
      <w:r w:rsidR="00AF4B06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دەرە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نجام، ئەوکات دەتوانرێت بوترێت کە </w:t>
      </w:r>
      <w:r w:rsidR="00AF4B06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تیۆرییە</w:t>
      </w:r>
      <w:r w:rsidR="008410B9">
        <w:rPr>
          <w:rFonts w:asciiTheme="majorBidi" w:eastAsia="Calibri" w:hAnsiTheme="majorBidi" w:cstheme="majorBidi" w:hint="cs"/>
          <w:sz w:val="26"/>
          <w:szCs w:val="26"/>
          <w:rtl/>
          <w:lang w:bidi="ku-Arab-IQ"/>
        </w:rPr>
        <w:t>کە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 ڕاستە. </w:t>
      </w:r>
      <w:r w:rsidR="00F43D4E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تیۆرییەک</w:t>
      </w:r>
      <w:r w:rsidR="005051FB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ە بە ڕاستترین ڕوونکردنەوە</w:t>
      </w:r>
      <w:r w:rsidR="00F43D4E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 </w:t>
      </w:r>
      <w:r w:rsidR="005051FB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هە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ژمار دەکرێت تا ئەو کاتەی لێکۆڵەر</w:t>
      </w:r>
      <w:r w:rsidR="005051FB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انی دیکە دەتوانن دژەکەی بسەلمێنن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 xml:space="preserve">. </w:t>
      </w:r>
      <w:r w:rsidR="008410B9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ب</w:t>
      </w:r>
      <w:r w:rsidR="005051FB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ەم شێواز</w:t>
      </w:r>
      <w:r w:rsidR="008410B9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ی</w:t>
      </w:r>
      <w:r w:rsidR="005051FB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 لێکۆڵینەو</w:t>
      </w:r>
      <w:r w:rsidR="008410B9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>ەکردنە دەگوترێت</w:t>
      </w:r>
      <w:r w:rsidR="005051FB">
        <w:rPr>
          <w:rFonts w:asciiTheme="majorBidi" w:eastAsia="Calibri" w:hAnsiTheme="majorBidi" w:cstheme="majorBidi" w:hint="cs"/>
          <w:sz w:val="26"/>
          <w:szCs w:val="26"/>
          <w:rtl/>
          <w:lang w:bidi="ar-IQ"/>
        </w:rPr>
        <w:t xml:space="preserve"> </w:t>
      </w:r>
      <w:r w:rsidR="005051FB" w:rsidRPr="008410B9">
        <w:rPr>
          <w:rFonts w:asciiTheme="majorBidi" w:eastAsia="Calibri" w:hAnsiTheme="majorBidi" w:cstheme="majorBidi" w:hint="cs"/>
          <w:i/>
          <w:iCs/>
          <w:sz w:val="26"/>
          <w:szCs w:val="26"/>
          <w:rtl/>
          <w:lang w:bidi="ar-IQ"/>
        </w:rPr>
        <w:t>میتۆدی</w:t>
      </w:r>
      <w:r w:rsidRPr="008410B9">
        <w:rPr>
          <w:rFonts w:asciiTheme="majorBidi" w:eastAsia="Calibri" w:hAnsiTheme="majorBidi" w:cstheme="majorBidi"/>
          <w:i/>
          <w:iCs/>
          <w:sz w:val="26"/>
          <w:szCs w:val="26"/>
          <w:rtl/>
          <w:lang w:bidi="ar-IQ"/>
        </w:rPr>
        <w:t xml:space="preserve"> زانستی</w:t>
      </w:r>
      <w:r w:rsidR="005051FB" w:rsidRPr="008410B9">
        <w:rPr>
          <w:rFonts w:asciiTheme="majorBidi" w:eastAsia="Calibri" w:hAnsiTheme="majorBidi" w:cstheme="majorBidi" w:hint="cs"/>
          <w:i/>
          <w:iCs/>
          <w:sz w:val="26"/>
          <w:szCs w:val="26"/>
          <w:rtl/>
          <w:lang w:bidi="ar-IQ"/>
        </w:rPr>
        <w:t>ی سروشتی</w:t>
      </w:r>
      <w:r w:rsidRPr="003740C8">
        <w:rPr>
          <w:rFonts w:asciiTheme="majorBidi" w:eastAsia="Calibri" w:hAnsiTheme="majorBidi" w:cstheme="majorBidi"/>
          <w:sz w:val="26"/>
          <w:szCs w:val="26"/>
          <w:rtl/>
          <w:lang w:bidi="ar-IQ"/>
        </w:rPr>
        <w:t>.</w:t>
      </w:r>
    </w:p>
    <w:p w14:paraId="3E9D78CA" w14:textId="77777777" w:rsidR="00A06516" w:rsidRPr="000C1107" w:rsidRDefault="00A06516" w:rsidP="00A06516">
      <w:pPr>
        <w:bidi/>
        <w:rPr>
          <w:rFonts w:asciiTheme="majorBidi" w:hAnsiTheme="majorBidi" w:cstheme="majorBidi"/>
          <w:sz w:val="20"/>
          <w:szCs w:val="20"/>
          <w:lang w:val="ti-ER" w:eastAsia="ti-ER" w:bidi="ar-IQ"/>
        </w:rPr>
      </w:pPr>
    </w:p>
    <w:p w14:paraId="4C5419E7" w14:textId="77777777" w:rsidR="006A5EF2" w:rsidRDefault="007B1220" w:rsidP="006A5EF2">
      <w:pPr>
        <w:keepNext/>
        <w:spacing w:after="150" w:line="240" w:lineRule="auto"/>
      </w:pPr>
      <w:r>
        <w:rPr>
          <w:rFonts w:ascii="Nyala" w:eastAsia="Times New Roman" w:hAnsi="Nyala" w:cs="Helvetica"/>
          <w:noProof/>
          <w:color w:val="333333"/>
          <w:szCs w:val="27"/>
          <w:lang w:eastAsia="ti-ER"/>
        </w:rPr>
        <w:drawing>
          <wp:inline distT="0" distB="0" distL="0" distR="0" wp14:anchorId="3FCD1C64" wp14:editId="21C026F5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65E04A3F" w:rsidR="007B1220" w:rsidRPr="00162772" w:rsidRDefault="006A5EF2" w:rsidP="006A5EF2">
      <w:pPr>
        <w:pStyle w:val="Bildetekst"/>
        <w:rPr>
          <w:rFonts w:ascii="Nyala" w:eastAsia="Times New Roman" w:hAnsi="Nyala" w:cs="Helvetica"/>
          <w:color w:val="333333"/>
          <w:sz w:val="28"/>
          <w:szCs w:val="27"/>
          <w:lang w:val="en-GB" w:eastAsia="ti-ER"/>
        </w:rPr>
      </w:pPr>
      <w:r w:rsidRPr="00162772">
        <w:rPr>
          <w:lang w:val="en-GB"/>
        </w:rPr>
        <w:t xml:space="preserve"> Wikimedia commons</w:t>
      </w:r>
      <w:r w:rsidR="00D833F8">
        <w:rPr>
          <w:rFonts w:hint="cs"/>
          <w:rtl/>
          <w:lang w:val="en-GB"/>
        </w:rPr>
        <w:t>وێنە: یوهانس</w:t>
      </w:r>
      <w:r w:rsidR="000E1A2C">
        <w:rPr>
          <w:rFonts w:hint="cs"/>
          <w:rtl/>
          <w:lang w:val="en-GB"/>
        </w:rPr>
        <w:t xml:space="preserve"> یانسۆن. </w:t>
      </w:r>
    </w:p>
    <w:p w14:paraId="43E72937" w14:textId="77777777" w:rsidR="002848DA" w:rsidRDefault="002848DA" w:rsidP="00994278">
      <w:pPr>
        <w:bidi/>
        <w:spacing w:after="150" w:line="360" w:lineRule="auto"/>
        <w:rPr>
          <w:rFonts w:ascii="Nyala" w:eastAsia="Times New Roman" w:hAnsi="Nyala" w:cstheme="majorBidi"/>
          <w:b/>
          <w:bCs/>
          <w:color w:val="385723"/>
          <w:sz w:val="32"/>
          <w:szCs w:val="32"/>
          <w:lang w:val="ti-ER" w:eastAsia="ti-ER" w:bidi="nb"/>
        </w:rPr>
      </w:pPr>
    </w:p>
    <w:p w14:paraId="7B288DFE" w14:textId="12B81B54" w:rsidR="003740C8" w:rsidRPr="008F2867" w:rsidRDefault="008F2867" w:rsidP="003731AD">
      <w:pPr>
        <w:pStyle w:val="Overskrift1"/>
        <w:bidi/>
        <w:spacing w:line="360" w:lineRule="auto"/>
        <w:rPr>
          <w:rStyle w:val="Overskrift1Tegn"/>
          <w:color w:val="385623" w:themeColor="accent6" w:themeShade="80"/>
          <w:sz w:val="40"/>
          <w:szCs w:val="40"/>
          <w:lang w:val="ti-ER"/>
        </w:rPr>
      </w:pPr>
      <w:r>
        <w:rPr>
          <w:rStyle w:val="Overskrift1Tegn"/>
          <w:rFonts w:hint="cs"/>
          <w:color w:val="385623" w:themeColor="accent6" w:themeShade="80"/>
          <w:sz w:val="40"/>
          <w:szCs w:val="40"/>
          <w:rtl/>
          <w:lang w:eastAsia="ti-ER" w:bidi="ar-IQ"/>
        </w:rPr>
        <w:t>لێ</w:t>
      </w:r>
      <w:r w:rsidR="003740C8" w:rsidRPr="000C1107">
        <w:rPr>
          <w:rStyle w:val="Overskrift1Tegn"/>
          <w:color w:val="385623" w:themeColor="accent6" w:themeShade="80"/>
          <w:sz w:val="40"/>
          <w:szCs w:val="40"/>
          <w:rtl/>
          <w:lang w:eastAsia="ti-ER" w:bidi="ar-IQ"/>
        </w:rPr>
        <w:t>کۆ</w:t>
      </w:r>
      <w:r>
        <w:rPr>
          <w:rStyle w:val="Overskrift1Tegn"/>
          <w:rFonts w:hint="cs"/>
          <w:color w:val="385623" w:themeColor="accent6" w:themeShade="80"/>
          <w:sz w:val="40"/>
          <w:szCs w:val="40"/>
          <w:rtl/>
          <w:lang w:eastAsia="ti-ER" w:bidi="ar-IQ"/>
        </w:rPr>
        <w:t>ڵ</w:t>
      </w:r>
      <w:r w:rsidR="003740C8" w:rsidRPr="000C1107">
        <w:rPr>
          <w:rStyle w:val="Overskrift1Tegn"/>
          <w:color w:val="385623" w:themeColor="accent6" w:themeShade="80"/>
          <w:sz w:val="40"/>
          <w:szCs w:val="40"/>
          <w:rtl/>
          <w:lang w:eastAsia="ti-ER" w:bidi="ar-IQ"/>
        </w:rPr>
        <w:t>ەرە ناسراوەکان</w:t>
      </w:r>
    </w:p>
    <w:p w14:paraId="770DAA0B" w14:textId="46EC9369" w:rsidR="008F2867" w:rsidRDefault="003740C8" w:rsidP="003740C8">
      <w:pPr>
        <w:bidi/>
        <w:spacing w:after="150" w:line="360" w:lineRule="auto"/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</w:pP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>چارلس دارو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ی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ن</w:t>
      </w:r>
      <w:r w:rsidR="008F286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 xml:space="preserve"> و</w:t>
      </w: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ئ</w:t>
      </w:r>
      <w:r w:rsidR="00D833F8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ا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لب</w:t>
      </w:r>
      <w:r w:rsidR="008F286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ێ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رت</w:t>
      </w: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ئ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ە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ن</w:t>
      </w:r>
      <w:r w:rsidR="008F286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ی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شتا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ی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ن</w:t>
      </w: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و ئ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ی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سحاق</w:t>
      </w: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ن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ی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وتن،</w:t>
      </w: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نم</w:t>
      </w:r>
      <w:r w:rsidR="008F286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و</w:t>
      </w: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>ون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ە</w:t>
      </w:r>
      <w:r w:rsidR="008F286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ن بۆ</w:t>
      </w: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ل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ێ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ک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ۆڵە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ر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ە</w:t>
      </w:r>
      <w:r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ناسراو</w:t>
      </w:r>
      <w:r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ە</w:t>
      </w:r>
      <w:r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کان</w:t>
      </w:r>
      <w:r w:rsidR="008F286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.</w:t>
      </w:r>
    </w:p>
    <w:p w14:paraId="6C77EB2C" w14:textId="4432B983" w:rsidR="007B1220" w:rsidRPr="008F2867" w:rsidRDefault="008F2867" w:rsidP="008F2867">
      <w:pPr>
        <w:bidi/>
        <w:spacing w:after="150" w:line="360" w:lineRule="auto"/>
        <w:rPr>
          <w:lang w:val="ti-ER"/>
        </w:rPr>
      </w:pPr>
      <w:r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ئایا</w:t>
      </w:r>
      <w:r w:rsidR="003740C8"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ناو</w:t>
      </w:r>
      <w:r w:rsidR="003740C8"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ی</w:t>
      </w:r>
      <w:r w:rsidR="003740C8"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ل</w:t>
      </w:r>
      <w:r w:rsidR="003740C8"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ێ</w:t>
      </w:r>
      <w:r w:rsidR="003740C8"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ک</w:t>
      </w:r>
      <w:r w:rsidR="003740C8"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ۆڵە</w:t>
      </w:r>
      <w:r w:rsidR="003740C8" w:rsidRPr="000C1107">
        <w:rPr>
          <w:rFonts w:asciiTheme="majorBidi" w:eastAsia="Times New Roman" w:hAnsiTheme="majorBidi" w:cs="Times New Roman" w:hint="eastAsia"/>
          <w:color w:val="333333"/>
          <w:sz w:val="26"/>
          <w:szCs w:val="26"/>
          <w:rtl/>
          <w:lang w:val="ti-ER" w:eastAsia="ti-ER"/>
        </w:rPr>
        <w:t>ر</w:t>
      </w:r>
      <w:r w:rsidR="003740C8" w:rsidRPr="000C1107"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ی</w:t>
      </w:r>
      <w:r w:rsidR="003740C8"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</w:t>
      </w:r>
      <w:r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>بەناوبانگی</w:t>
      </w:r>
      <w:r w:rsidR="003740C8" w:rsidRPr="000C1107">
        <w:rPr>
          <w:rFonts w:asciiTheme="majorBidi" w:eastAsia="Times New Roman" w:hAnsiTheme="majorBidi" w:cs="Times New Roman"/>
          <w:color w:val="333333"/>
          <w:sz w:val="26"/>
          <w:szCs w:val="26"/>
          <w:rtl/>
          <w:lang w:val="ti-ER" w:eastAsia="ti-ER"/>
        </w:rPr>
        <w:t xml:space="preserve"> تر</w:t>
      </w:r>
      <w:r>
        <w:rPr>
          <w:rFonts w:asciiTheme="majorBidi" w:eastAsia="Times New Roman" w:hAnsiTheme="majorBidi" w:cs="Times New Roman" w:hint="cs"/>
          <w:color w:val="333333"/>
          <w:sz w:val="26"/>
          <w:szCs w:val="26"/>
          <w:rtl/>
          <w:lang w:val="ti-ER" w:eastAsia="ti-ER"/>
        </w:rPr>
        <w:t xml:space="preserve"> دەزانیت</w:t>
      </w:r>
      <w:r w:rsidR="003740C8" w:rsidRPr="003740C8">
        <w:rPr>
          <w:rFonts w:asciiTheme="majorBidi" w:eastAsia="Times New Roman" w:hAnsiTheme="majorBidi" w:cs="Times New Roman" w:hint="eastAsia"/>
          <w:color w:val="333333"/>
          <w:szCs w:val="28"/>
          <w:rtl/>
          <w:lang w:val="ti-ER" w:eastAsia="ti-ER"/>
        </w:rPr>
        <w:t>؟</w:t>
      </w:r>
      <w:r w:rsidR="006A5EF2" w:rsidRPr="008F2867">
        <w:rPr>
          <w:rFonts w:eastAsia="Times New Roman" w:cs="Helvetica"/>
          <w:color w:val="333333"/>
          <w:sz w:val="24"/>
          <w:szCs w:val="24"/>
          <w:lang w:val="ti-ER" w:eastAsia="ti-ER"/>
        </w:rPr>
        <w:br w:type="column"/>
      </w:r>
      <w:r w:rsidR="00770320" w:rsidRPr="00154FA8">
        <w:rPr>
          <w:noProof/>
          <w:sz w:val="32"/>
          <w:szCs w:val="32"/>
          <w:lang w:eastAsia="nb-NO"/>
        </w:rPr>
        <w:drawing>
          <wp:inline distT="0" distB="0" distL="0" distR="0" wp14:anchorId="01B06657" wp14:editId="1A39E266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DAE7" w14:textId="18C3CA19" w:rsidR="004156E6" w:rsidRPr="007B1220" w:rsidRDefault="004156E6" w:rsidP="004156E6">
      <w:pPr>
        <w:pStyle w:val="Bildetekst"/>
        <w:rPr>
          <w:lang w:val="en-US"/>
        </w:rPr>
      </w:pPr>
      <w:r>
        <w:rPr>
          <w:lang w:val="en-US"/>
        </w:rPr>
        <w:t xml:space="preserve">                          </w:t>
      </w:r>
      <w:r w:rsidRPr="007B1220">
        <w:rPr>
          <w:lang w:val="en-US"/>
        </w:rPr>
        <w:t xml:space="preserve">Charles Darwin </w:t>
      </w:r>
      <w:proofErr w:type="spellStart"/>
      <w:r w:rsidRPr="007B1220">
        <w:rPr>
          <w:lang w:val="en-US"/>
        </w:rPr>
        <w:t>Kilde</w:t>
      </w:r>
      <w:proofErr w:type="spellEnd"/>
      <w:r w:rsidRPr="007B1220">
        <w:rPr>
          <w:lang w:val="en-US"/>
        </w:rPr>
        <w:t>: Wikimedia commons</w:t>
      </w:r>
    </w:p>
    <w:p w14:paraId="15FA4A43" w14:textId="77777777" w:rsidR="006309B9" w:rsidRDefault="006309B9" w:rsidP="002848DA">
      <w:pPr>
        <w:keepNext/>
        <w:jc w:val="right"/>
      </w:pPr>
      <w:r>
        <w:rPr>
          <w:noProof/>
          <w:sz w:val="32"/>
          <w:szCs w:val="32"/>
        </w:rPr>
        <w:drawing>
          <wp:inline distT="0" distB="0" distL="0" distR="0" wp14:anchorId="53B10D6E" wp14:editId="45D3C7FC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F5D1" w14:textId="6042E7E7" w:rsidR="00BE1895" w:rsidRDefault="00BE1895" w:rsidP="00BE1895">
      <w:pPr>
        <w:pStyle w:val="Bildetekst"/>
        <w:rPr>
          <w:lang w:val="en-US"/>
        </w:rPr>
      </w:pPr>
      <w:r>
        <w:rPr>
          <w:lang w:val="en-US"/>
        </w:rPr>
        <w:t xml:space="preserve">                          </w:t>
      </w:r>
      <w:r w:rsidRPr="006309B9">
        <w:rPr>
          <w:lang w:val="en-US"/>
        </w:rPr>
        <w:t xml:space="preserve">Albert Einstein </w:t>
      </w:r>
      <w:proofErr w:type="spellStart"/>
      <w:r w:rsidRPr="006309B9">
        <w:rPr>
          <w:lang w:val="en-US"/>
        </w:rPr>
        <w:t>Kilde</w:t>
      </w:r>
      <w:proofErr w:type="spellEnd"/>
      <w:r w:rsidRPr="006309B9">
        <w:rPr>
          <w:lang w:val="en-US"/>
        </w:rPr>
        <w:t>:</w:t>
      </w:r>
      <w:r>
        <w:rPr>
          <w:lang w:val="en-US"/>
        </w:rPr>
        <w:t xml:space="preserve"> </w:t>
      </w:r>
      <w:r w:rsidRPr="006309B9">
        <w:rPr>
          <w:lang w:val="en-US"/>
        </w:rPr>
        <w:t>Wikimedia commons</w:t>
      </w:r>
    </w:p>
    <w:p w14:paraId="31B07BDC" w14:textId="77777777" w:rsidR="006309B9" w:rsidRDefault="006309B9" w:rsidP="002848DA">
      <w:pPr>
        <w:keepNext/>
        <w:jc w:val="right"/>
      </w:pPr>
      <w:r>
        <w:rPr>
          <w:noProof/>
          <w:lang w:val="en-US"/>
        </w:rPr>
        <w:drawing>
          <wp:inline distT="0" distB="0" distL="0" distR="0" wp14:anchorId="7EDA7D5A" wp14:editId="10250CDF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37A0C835" w:rsidR="006309B9" w:rsidRPr="006309B9" w:rsidRDefault="00CD1B6B" w:rsidP="00CD1B6B">
      <w:pPr>
        <w:pStyle w:val="Bildetekst"/>
        <w:rPr>
          <w:lang w:val="en-US"/>
        </w:rPr>
      </w:pPr>
      <w:r>
        <w:rPr>
          <w:lang w:val="en-US"/>
        </w:rPr>
        <w:t xml:space="preserve">                          </w:t>
      </w:r>
      <w:r w:rsidRPr="006309B9">
        <w:rPr>
          <w:lang w:val="en-US"/>
        </w:rPr>
        <w:t>Isa</w:t>
      </w:r>
      <w:r>
        <w:rPr>
          <w:lang w:val="en-US"/>
        </w:rPr>
        <w:t>a</w:t>
      </w:r>
      <w:r w:rsidRPr="006309B9">
        <w:rPr>
          <w:lang w:val="en-US"/>
        </w:rPr>
        <w:t xml:space="preserve">c Newton </w:t>
      </w:r>
      <w:proofErr w:type="spellStart"/>
      <w:r>
        <w:rPr>
          <w:lang w:val="en-US"/>
        </w:rPr>
        <w:t>K</w:t>
      </w:r>
      <w:r w:rsidRPr="006309B9">
        <w:rPr>
          <w:lang w:val="en-US"/>
        </w:rPr>
        <w:t>ilde</w:t>
      </w:r>
      <w:proofErr w:type="spellEnd"/>
      <w:r w:rsidRPr="006309B9">
        <w:rPr>
          <w:lang w:val="en-US"/>
        </w:rPr>
        <w:t>:</w:t>
      </w:r>
      <w:r>
        <w:rPr>
          <w:lang w:val="en-US"/>
        </w:rPr>
        <w:t xml:space="preserve"> </w:t>
      </w:r>
      <w:r w:rsidRPr="006309B9">
        <w:rPr>
          <w:lang w:val="en-US"/>
        </w:rPr>
        <w:t>Wikimedia common</w:t>
      </w:r>
      <w:r>
        <w:rPr>
          <w:lang w:val="en-US"/>
        </w:rPr>
        <w:t>s</w:t>
      </w:r>
    </w:p>
    <w:sectPr w:rsidR="006309B9" w:rsidRPr="006309B9" w:rsidSect="00B265DD">
      <w:type w:val="continuous"/>
      <w:pgSz w:w="11906" w:h="16838"/>
      <w:pgMar w:top="1417" w:right="1417" w:bottom="1417" w:left="1417" w:header="708" w:footer="708" w:gutter="0"/>
      <w:cols w:num="2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9677" w14:textId="77777777" w:rsidR="002C2847" w:rsidRDefault="002C2847" w:rsidP="006B0C4F">
      <w:pPr>
        <w:spacing w:after="0" w:line="240" w:lineRule="auto"/>
      </w:pPr>
      <w:r>
        <w:separator/>
      </w:r>
    </w:p>
  </w:endnote>
  <w:endnote w:type="continuationSeparator" w:id="0">
    <w:p w14:paraId="65F2AD81" w14:textId="77777777" w:rsidR="002C2847" w:rsidRDefault="002C2847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840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85001A7" w14:textId="66DFA466" w:rsidR="003731AD" w:rsidRPr="003731AD" w:rsidRDefault="003731AD">
        <w:pPr>
          <w:pStyle w:val="Bunntekst"/>
          <w:jc w:val="right"/>
          <w:rPr>
            <w:sz w:val="22"/>
            <w:lang w:val="nn-NO"/>
          </w:rPr>
        </w:pPr>
        <w:r w:rsidRPr="003731AD">
          <w:rPr>
            <w:sz w:val="22"/>
          </w:rPr>
          <w:fldChar w:fldCharType="begin"/>
        </w:r>
        <w:r w:rsidRPr="003731AD">
          <w:rPr>
            <w:sz w:val="22"/>
          </w:rPr>
          <w:instrText>PAGE   \* MERGEFORMAT</w:instrText>
        </w:r>
        <w:r w:rsidRPr="003731AD">
          <w:rPr>
            <w:sz w:val="22"/>
          </w:rPr>
          <w:fldChar w:fldCharType="separate"/>
        </w:r>
        <w:r w:rsidRPr="003731AD">
          <w:rPr>
            <w:sz w:val="22"/>
          </w:rPr>
          <w:t>2</w:t>
        </w:r>
        <w:r w:rsidRPr="003731AD">
          <w:rPr>
            <w:sz w:val="22"/>
          </w:rPr>
          <w:fldChar w:fldCharType="end"/>
        </w:r>
      </w:p>
    </w:sdtContent>
  </w:sdt>
  <w:p w14:paraId="505058EC" w14:textId="57C78623" w:rsidR="006309B9" w:rsidRPr="003731AD" w:rsidRDefault="003731AD" w:rsidP="003731AD">
    <w:pPr>
      <w:pStyle w:val="Bunntekst"/>
      <w:jc w:val="center"/>
      <w:rPr>
        <w:rFonts w:ascii="Calibri" w:hAnsi="Calibri" w:cs="Calibri"/>
        <w:sz w:val="22"/>
        <w:lang w:val="nn-NO"/>
      </w:rPr>
    </w:pPr>
    <w:r w:rsidRPr="003731AD">
      <w:rPr>
        <w:rFonts w:ascii="Calibri" w:hAnsi="Calibri" w:cs="Calibri"/>
        <w:sz w:val="22"/>
        <w:lang w:val="nn-NO"/>
      </w:rPr>
      <w:t>Nasjonalt senter for flerkulturell opplæring</w:t>
    </w:r>
    <w:r w:rsidRPr="003731AD">
      <w:rPr>
        <w:rFonts w:ascii="Calibri" w:hAnsi="Calibri" w:cs="Calibri"/>
        <w:sz w:val="22"/>
        <w:lang w:val="nn-NO"/>
      </w:rPr>
      <w:br/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A25E" w14:textId="77777777" w:rsidR="002C2847" w:rsidRDefault="002C2847" w:rsidP="006B0C4F">
      <w:pPr>
        <w:spacing w:after="0" w:line="240" w:lineRule="auto"/>
      </w:pPr>
      <w:r>
        <w:separator/>
      </w:r>
    </w:p>
  </w:footnote>
  <w:footnote w:type="continuationSeparator" w:id="0">
    <w:p w14:paraId="591EC2C3" w14:textId="77777777" w:rsidR="002C2847" w:rsidRDefault="002C2847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3A2054C3" w:rsidR="006309B9" w:rsidRPr="00B8255E" w:rsidRDefault="006309B9">
    <w:pPr>
      <w:pStyle w:val="Topptekst"/>
      <w:rPr>
        <w:color w:val="767171" w:themeColor="background2" w:themeShade="80"/>
        <w:sz w:val="22"/>
      </w:rPr>
    </w:pPr>
    <w:r w:rsidRPr="00B8255E">
      <w:rPr>
        <w:color w:val="767171" w:themeColor="background2" w:themeShade="80"/>
        <w:sz w:val="22"/>
      </w:rPr>
      <w:t xml:space="preserve">Forskning i naturfag – </w:t>
    </w:r>
    <w:r w:rsidR="000C1107" w:rsidRPr="00B8255E">
      <w:rPr>
        <w:color w:val="767171" w:themeColor="background2" w:themeShade="80"/>
        <w:sz w:val="22"/>
      </w:rPr>
      <w:t>kurdisk sorani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021EC"/>
    <w:rsid w:val="00065E96"/>
    <w:rsid w:val="000846A7"/>
    <w:rsid w:val="000C1107"/>
    <w:rsid w:val="000D0616"/>
    <w:rsid w:val="000E1A2C"/>
    <w:rsid w:val="000F2F32"/>
    <w:rsid w:val="00142797"/>
    <w:rsid w:val="00152927"/>
    <w:rsid w:val="00154FA8"/>
    <w:rsid w:val="00162772"/>
    <w:rsid w:val="00195B2E"/>
    <w:rsid w:val="001E3246"/>
    <w:rsid w:val="001F396B"/>
    <w:rsid w:val="00223EA3"/>
    <w:rsid w:val="002848DA"/>
    <w:rsid w:val="002C2847"/>
    <w:rsid w:val="00341318"/>
    <w:rsid w:val="003551BE"/>
    <w:rsid w:val="003731AD"/>
    <w:rsid w:val="003740C8"/>
    <w:rsid w:val="00392A4D"/>
    <w:rsid w:val="003A05B3"/>
    <w:rsid w:val="003E7BDE"/>
    <w:rsid w:val="004156E6"/>
    <w:rsid w:val="004157BD"/>
    <w:rsid w:val="0043450B"/>
    <w:rsid w:val="004408A0"/>
    <w:rsid w:val="005018E9"/>
    <w:rsid w:val="005051FB"/>
    <w:rsid w:val="005558F2"/>
    <w:rsid w:val="005C6D3F"/>
    <w:rsid w:val="005C6DA2"/>
    <w:rsid w:val="00610973"/>
    <w:rsid w:val="006309B9"/>
    <w:rsid w:val="0065759A"/>
    <w:rsid w:val="006A5EF2"/>
    <w:rsid w:val="006B0C4F"/>
    <w:rsid w:val="00725469"/>
    <w:rsid w:val="00730196"/>
    <w:rsid w:val="00770320"/>
    <w:rsid w:val="007A46C8"/>
    <w:rsid w:val="007B1220"/>
    <w:rsid w:val="00820C93"/>
    <w:rsid w:val="00827DF7"/>
    <w:rsid w:val="008410B9"/>
    <w:rsid w:val="00886604"/>
    <w:rsid w:val="008F1567"/>
    <w:rsid w:val="008F2867"/>
    <w:rsid w:val="009058F6"/>
    <w:rsid w:val="0090633C"/>
    <w:rsid w:val="009121A2"/>
    <w:rsid w:val="00946151"/>
    <w:rsid w:val="00950958"/>
    <w:rsid w:val="00983734"/>
    <w:rsid w:val="00994278"/>
    <w:rsid w:val="009F7C7D"/>
    <w:rsid w:val="00A01ACF"/>
    <w:rsid w:val="00A06516"/>
    <w:rsid w:val="00A134C8"/>
    <w:rsid w:val="00A70300"/>
    <w:rsid w:val="00AE3E98"/>
    <w:rsid w:val="00AF4B06"/>
    <w:rsid w:val="00AF5FA9"/>
    <w:rsid w:val="00B11A0D"/>
    <w:rsid w:val="00B16616"/>
    <w:rsid w:val="00B265DD"/>
    <w:rsid w:val="00B50549"/>
    <w:rsid w:val="00B8255E"/>
    <w:rsid w:val="00BE1895"/>
    <w:rsid w:val="00C274B6"/>
    <w:rsid w:val="00C317AA"/>
    <w:rsid w:val="00C364F7"/>
    <w:rsid w:val="00CA57A6"/>
    <w:rsid w:val="00CB5520"/>
    <w:rsid w:val="00CD1B6B"/>
    <w:rsid w:val="00D03C35"/>
    <w:rsid w:val="00D833F8"/>
    <w:rsid w:val="00E048DF"/>
    <w:rsid w:val="00E33F85"/>
    <w:rsid w:val="00E37A6C"/>
    <w:rsid w:val="00E52646"/>
    <w:rsid w:val="00E8549F"/>
    <w:rsid w:val="00EA0785"/>
    <w:rsid w:val="00ED7C39"/>
    <w:rsid w:val="00EE519A"/>
    <w:rsid w:val="00EE6499"/>
    <w:rsid w:val="00EF201F"/>
    <w:rsid w:val="00F33C7A"/>
    <w:rsid w:val="00F423CA"/>
    <w:rsid w:val="00F43D4E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387F0"/>
  <w15:chartTrackingRefBased/>
  <w15:docId w15:val="{4CA73AC1-83F7-47DD-A776-B66DC146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DA"/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C0858-A9F6-40C3-A315-9AAB896ECED3}">
  <ds:schemaRefs>
    <ds:schemaRef ds:uri="http://schemas.openxmlformats.org/package/2006/metadata/core-properties"/>
    <ds:schemaRef ds:uri="http://purl.org/dc/dcmitype/"/>
    <ds:schemaRef ds:uri="2bb71771-38fc-4a60-ad89-de500072ae7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67493da-c6c1-4612-ad8f-bb1eec4a054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FC8F44-A085-477A-8F12-F60ABACD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0901E-3C69-4FE9-BC07-0FF4B3D2F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21207-3958-4F8B-BAFB-0D4D3EB4B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2022-08-24T19:25:00Z</dcterms:created>
  <dcterms:modified xsi:type="dcterms:W3CDTF">2022-08-24T19:25:00Z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