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757B" w14:textId="6523C93C" w:rsidR="003F0F63" w:rsidRPr="003D3C7B" w:rsidRDefault="00CD6ADC" w:rsidP="003D3C7B">
      <w:pPr>
        <w:pStyle w:val="Tittel"/>
        <w:jc w:val="center"/>
        <w:rPr>
          <w:rFonts w:eastAsia="Cambria"/>
          <w:b/>
          <w:bCs/>
          <w:sz w:val="40"/>
          <w:szCs w:val="40"/>
          <w:lang w:val="ru-RU"/>
        </w:rPr>
      </w:pPr>
      <w:r w:rsidRPr="003D3C7B">
        <w:rPr>
          <w:rFonts w:eastAsia="Cambria"/>
          <w:b/>
          <w:bCs/>
          <w:sz w:val="40"/>
          <w:szCs w:val="40"/>
          <w:lang w:val="ru-RU"/>
        </w:rPr>
        <w:t>Американская революция</w:t>
      </w:r>
    </w:p>
    <w:p w14:paraId="28EBDF7C" w14:textId="77777777" w:rsidR="00FC28BC" w:rsidRPr="009E0919" w:rsidRDefault="00FC28BC" w:rsidP="00FC28BC">
      <w:pPr>
        <w:rPr>
          <w:lang w:val="ru-RU"/>
        </w:rPr>
      </w:pPr>
    </w:p>
    <w:p w14:paraId="4863C7A6" w14:textId="77777777" w:rsidR="003F0F63" w:rsidRPr="003D3C7B" w:rsidRDefault="00CD6ADC">
      <w:pPr>
        <w:spacing w:after="0" w:line="296" w:lineRule="auto"/>
        <w:ind w:left="3145" w:right="0" w:hanging="2768"/>
        <w:rPr>
          <w:color w:val="auto"/>
          <w:sz w:val="32"/>
          <w:szCs w:val="32"/>
          <w:lang w:val="ru-RU"/>
        </w:rPr>
      </w:pPr>
      <w:r w:rsidRPr="003D3C7B">
        <w:rPr>
          <w:rFonts w:eastAsia="Cambria"/>
          <w:b/>
          <w:color w:val="auto"/>
          <w:sz w:val="32"/>
          <w:szCs w:val="32"/>
          <w:lang w:val="ru-RU"/>
        </w:rPr>
        <w:t>Главные события и люди в истории США в период XVII – XVIII веков (</w:t>
      </w:r>
      <w:r w:rsidRPr="003D3C7B">
        <w:rPr>
          <w:rFonts w:eastAsia="Arial"/>
          <w:b/>
          <w:color w:val="auto"/>
          <w:sz w:val="32"/>
          <w:szCs w:val="32"/>
          <w:lang w:val="ru-RU"/>
        </w:rPr>
        <w:t>1763-1783 гг.)</w:t>
      </w:r>
      <w:r w:rsidRPr="003D3C7B">
        <w:rPr>
          <w:rFonts w:eastAsia="Cambria"/>
          <w:b/>
          <w:color w:val="auto"/>
          <w:sz w:val="32"/>
          <w:szCs w:val="32"/>
          <w:lang w:val="ru-RU"/>
        </w:rPr>
        <w:t xml:space="preserve"> </w:t>
      </w:r>
    </w:p>
    <w:p w14:paraId="36EF0E96" w14:textId="3780C922" w:rsidR="003F0F63" w:rsidRPr="009E0919" w:rsidRDefault="003F0F63">
      <w:pPr>
        <w:spacing w:after="275" w:line="259" w:lineRule="auto"/>
        <w:ind w:left="0" w:right="0" w:firstLine="0"/>
        <w:rPr>
          <w:lang w:val="ru-RU"/>
        </w:rPr>
      </w:pPr>
    </w:p>
    <w:p w14:paraId="6C5094A8" w14:textId="3A03D638" w:rsidR="00D12193" w:rsidRPr="009E0919" w:rsidRDefault="00D12193" w:rsidP="00C35398">
      <w:pPr>
        <w:spacing w:after="4" w:line="283" w:lineRule="auto"/>
        <w:ind w:left="106" w:right="-14" w:firstLine="0"/>
        <w:jc w:val="center"/>
        <w:rPr>
          <w:lang w:val="ru-RU"/>
        </w:rPr>
      </w:pPr>
      <w:r w:rsidRPr="009E0919">
        <w:rPr>
          <w:noProof/>
          <w:lang w:val="ru-RU"/>
        </w:rPr>
        <w:drawing>
          <wp:inline distT="0" distB="0" distL="0" distR="0" wp14:anchorId="45C8975D" wp14:editId="0C55289D">
            <wp:extent cx="5010150" cy="3340281"/>
            <wp:effectExtent l="0" t="0" r="0" b="0"/>
            <wp:docPr id="1" name="Bilde 1" descr="Native American, Indian, Man, Warrior, Tri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e American, Indian, Man, Warrior, Trib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413" cy="3342456"/>
                    </a:xfrm>
                    <a:prstGeom prst="rect">
                      <a:avLst/>
                    </a:prstGeom>
                    <a:noFill/>
                    <a:ln>
                      <a:noFill/>
                    </a:ln>
                  </pic:spPr>
                </pic:pic>
              </a:graphicData>
            </a:graphic>
          </wp:inline>
        </w:drawing>
      </w:r>
    </w:p>
    <w:p w14:paraId="2048ABC5" w14:textId="713DE25D" w:rsidR="00117174" w:rsidRPr="009E0919" w:rsidRDefault="00117174" w:rsidP="00C35398">
      <w:pPr>
        <w:spacing w:after="4" w:line="283" w:lineRule="auto"/>
        <w:ind w:left="106" w:right="-14" w:firstLine="602"/>
        <w:jc w:val="both"/>
        <w:rPr>
          <w:sz w:val="20"/>
          <w:szCs w:val="18"/>
          <w:lang w:val="ru-RU"/>
        </w:rPr>
      </w:pPr>
      <w:r w:rsidRPr="009E0919">
        <w:rPr>
          <w:sz w:val="20"/>
          <w:szCs w:val="18"/>
          <w:lang w:val="ru-RU"/>
        </w:rPr>
        <w:t>Bilde: Pixabay</w:t>
      </w:r>
    </w:p>
    <w:p w14:paraId="146FDBE6" w14:textId="77777777" w:rsidR="00D12193" w:rsidRPr="003D3C7B" w:rsidRDefault="00D12193">
      <w:pPr>
        <w:spacing w:after="4" w:line="283" w:lineRule="auto"/>
        <w:ind w:left="106" w:right="-14" w:firstLine="0"/>
        <w:jc w:val="both"/>
        <w:rPr>
          <w:lang w:val="ru-RU"/>
        </w:rPr>
      </w:pPr>
    </w:p>
    <w:p w14:paraId="01C6C6DF" w14:textId="77777777" w:rsidR="003D3C7B" w:rsidRDefault="00CD6ADC" w:rsidP="003D3C7B">
      <w:pPr>
        <w:spacing w:after="4" w:line="360" w:lineRule="auto"/>
        <w:ind w:left="144" w:right="-14" w:firstLine="432"/>
        <w:jc w:val="both"/>
        <w:rPr>
          <w:rFonts w:ascii="Arial" w:hAnsi="Arial" w:cs="Arial"/>
          <w:sz w:val="24"/>
          <w:lang w:val="ru-RU"/>
        </w:rPr>
      </w:pPr>
      <w:r w:rsidRPr="003D3C7B">
        <w:rPr>
          <w:rFonts w:ascii="Arial" w:hAnsi="Arial" w:cs="Arial"/>
          <w:sz w:val="24"/>
          <w:lang w:val="ru-RU"/>
        </w:rPr>
        <w:t>30 – 40 тыс. лет назад на американском континенте жили выходцы из Азии.</w:t>
      </w:r>
      <w:r w:rsidR="003D3C7B">
        <w:rPr>
          <w:rFonts w:ascii="Arial" w:hAnsi="Arial" w:cs="Arial"/>
          <w:sz w:val="24"/>
          <w:lang w:val="ru-RU"/>
        </w:rPr>
        <w:t xml:space="preserve"> </w:t>
      </w:r>
      <w:r w:rsidRPr="003D3C7B">
        <w:rPr>
          <w:rFonts w:ascii="Arial" w:hAnsi="Arial" w:cs="Arial"/>
          <w:sz w:val="24"/>
          <w:lang w:val="ru-RU"/>
        </w:rPr>
        <w:t xml:space="preserve">Постепенно они распространились по всей северной, а затем и южной части континента. Образовались различные племена со своей уникальной культурой. </w:t>
      </w:r>
    </w:p>
    <w:p w14:paraId="3DEBB6DF" w14:textId="236200D6" w:rsidR="003F0F63" w:rsidRPr="003D3C7B" w:rsidRDefault="00CD6ADC" w:rsidP="003D3C7B">
      <w:pPr>
        <w:spacing w:after="4" w:line="360" w:lineRule="auto"/>
        <w:ind w:left="144" w:right="-14" w:firstLine="432"/>
        <w:jc w:val="both"/>
        <w:rPr>
          <w:rFonts w:ascii="Arial" w:hAnsi="Arial" w:cs="Arial"/>
          <w:sz w:val="24"/>
          <w:lang w:val="ru-RU"/>
        </w:rPr>
      </w:pPr>
      <w:r w:rsidRPr="003D3C7B">
        <w:rPr>
          <w:rFonts w:ascii="Arial" w:hAnsi="Arial" w:cs="Arial"/>
          <w:sz w:val="24"/>
          <w:lang w:val="ru-RU"/>
        </w:rPr>
        <w:t xml:space="preserve"> </w:t>
      </w:r>
    </w:p>
    <w:p w14:paraId="16D36567" w14:textId="77777777" w:rsidR="003F0F63" w:rsidRPr="003D3C7B" w:rsidRDefault="00CD6ADC" w:rsidP="003D3C7B">
      <w:pPr>
        <w:spacing w:after="206"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Когда Колумб открыл Америку в 1492 г., он назвал местное американское население </w:t>
      </w:r>
      <w:r w:rsidRPr="003D3C7B">
        <w:rPr>
          <w:rFonts w:ascii="Arial" w:hAnsi="Arial" w:cs="Arial"/>
          <w:b/>
          <w:sz w:val="24"/>
          <w:szCs w:val="22"/>
          <w:lang w:val="ru-RU"/>
        </w:rPr>
        <w:t>индейцами</w:t>
      </w:r>
      <w:r w:rsidRPr="003D3C7B">
        <w:rPr>
          <w:rFonts w:ascii="Arial" w:hAnsi="Arial" w:cs="Arial"/>
          <w:sz w:val="24"/>
          <w:szCs w:val="22"/>
          <w:lang w:val="ru-RU"/>
        </w:rPr>
        <w:t xml:space="preserve">, так как он думал, что попал в Индию.  </w:t>
      </w:r>
    </w:p>
    <w:p w14:paraId="46E5D278" w14:textId="51C1F05A"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Когда в начале XVI века в Америку стали прибывать колонисты из разных стран западной Европы, они стали называть коренное население </w:t>
      </w:r>
      <w:r w:rsidRPr="003D3C7B">
        <w:rPr>
          <w:rFonts w:ascii="Arial" w:hAnsi="Arial" w:cs="Arial"/>
          <w:b/>
          <w:sz w:val="24"/>
          <w:szCs w:val="22"/>
          <w:lang w:val="ru-RU"/>
        </w:rPr>
        <w:t>дикарями</w:t>
      </w:r>
      <w:r w:rsidRPr="003D3C7B">
        <w:rPr>
          <w:rFonts w:ascii="Arial" w:hAnsi="Arial" w:cs="Arial"/>
          <w:sz w:val="24"/>
          <w:szCs w:val="22"/>
          <w:lang w:val="ru-RU"/>
        </w:rPr>
        <w:t xml:space="preserve"> или </w:t>
      </w:r>
      <w:r w:rsidRPr="003D3C7B">
        <w:rPr>
          <w:rFonts w:ascii="Arial" w:hAnsi="Arial" w:cs="Arial"/>
          <w:b/>
          <w:sz w:val="24"/>
          <w:szCs w:val="22"/>
          <w:lang w:val="ru-RU"/>
        </w:rPr>
        <w:t>краснокожими</w:t>
      </w:r>
      <w:r w:rsidRPr="003D3C7B">
        <w:rPr>
          <w:rFonts w:ascii="Arial" w:hAnsi="Arial" w:cs="Arial"/>
          <w:sz w:val="24"/>
          <w:szCs w:val="22"/>
          <w:lang w:val="ru-RU"/>
        </w:rPr>
        <w:t>. Целью колонистов было обогащение. Они вывозили из Америки в Европу кофе, карто</w:t>
      </w:r>
      <w:r w:rsidR="00F7777A">
        <w:rPr>
          <w:rFonts w:ascii="Arial" w:hAnsi="Arial" w:cs="Arial"/>
          <w:sz w:val="24"/>
          <w:szCs w:val="22"/>
          <w:lang w:val="ru-RU"/>
        </w:rPr>
        <w:t>фель</w:t>
      </w:r>
      <w:r w:rsidRPr="003D3C7B">
        <w:rPr>
          <w:rFonts w:ascii="Arial" w:hAnsi="Arial" w:cs="Arial"/>
          <w:sz w:val="24"/>
          <w:szCs w:val="22"/>
          <w:lang w:val="ru-RU"/>
        </w:rPr>
        <w:t>, т</w:t>
      </w:r>
      <w:r w:rsidR="00F7777A">
        <w:rPr>
          <w:rFonts w:ascii="Arial" w:hAnsi="Arial" w:cs="Arial"/>
          <w:sz w:val="24"/>
          <w:szCs w:val="22"/>
          <w:lang w:val="ru-RU"/>
        </w:rPr>
        <w:t>а</w:t>
      </w:r>
      <w:r w:rsidRPr="003D3C7B">
        <w:rPr>
          <w:rFonts w:ascii="Arial" w:hAnsi="Arial" w:cs="Arial"/>
          <w:sz w:val="24"/>
          <w:szCs w:val="22"/>
          <w:lang w:val="ru-RU"/>
        </w:rPr>
        <w:t xml:space="preserve">бак, которые пользовались большой популярностью в Европе. </w:t>
      </w:r>
    </w:p>
    <w:p w14:paraId="79C82C51" w14:textId="376C89C2" w:rsidR="003F0F63" w:rsidRDefault="00CD6ADC" w:rsidP="003D3C7B">
      <w:pPr>
        <w:spacing w:after="0" w:line="296" w:lineRule="auto"/>
        <w:ind w:left="3145" w:right="0" w:hanging="2768"/>
        <w:jc w:val="center"/>
        <w:rPr>
          <w:rFonts w:eastAsia="Cambria"/>
          <w:b/>
          <w:color w:val="auto"/>
          <w:sz w:val="32"/>
          <w:szCs w:val="32"/>
          <w:lang w:val="ru-RU"/>
        </w:rPr>
      </w:pPr>
      <w:r w:rsidRPr="003D3C7B">
        <w:rPr>
          <w:rFonts w:eastAsia="Cambria"/>
          <w:b/>
          <w:color w:val="auto"/>
          <w:sz w:val="32"/>
          <w:szCs w:val="32"/>
          <w:lang w:val="ru-RU"/>
        </w:rPr>
        <w:lastRenderedPageBreak/>
        <w:t>Причины Американской революции</w:t>
      </w:r>
    </w:p>
    <w:p w14:paraId="59EDB5A9" w14:textId="77777777" w:rsidR="00123EC1" w:rsidRPr="003D3C7B" w:rsidRDefault="00123EC1" w:rsidP="003D3C7B">
      <w:pPr>
        <w:spacing w:after="0" w:line="296" w:lineRule="auto"/>
        <w:ind w:left="3145" w:right="0" w:hanging="2768"/>
        <w:jc w:val="center"/>
        <w:rPr>
          <w:rFonts w:eastAsia="Cambria"/>
          <w:b/>
          <w:color w:val="auto"/>
          <w:sz w:val="32"/>
          <w:szCs w:val="32"/>
          <w:lang w:val="ru-RU"/>
        </w:rPr>
      </w:pPr>
    </w:p>
    <w:p w14:paraId="0F5920C1" w14:textId="4BB8B425"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Во второй половине XVIII века возникло острое противоречие между быстрым ростом капиталистических отношений в английских колониях Северной Америк</w:t>
      </w:r>
      <w:r w:rsidR="00F7777A">
        <w:rPr>
          <w:rFonts w:ascii="Arial" w:hAnsi="Arial" w:cs="Arial"/>
          <w:sz w:val="24"/>
          <w:szCs w:val="22"/>
          <w:lang w:val="ru-RU"/>
        </w:rPr>
        <w:t>и</w:t>
      </w:r>
      <w:r w:rsidRPr="003D3C7B">
        <w:rPr>
          <w:rFonts w:ascii="Arial" w:hAnsi="Arial" w:cs="Arial"/>
          <w:sz w:val="24"/>
          <w:szCs w:val="22"/>
          <w:lang w:val="ru-RU"/>
        </w:rPr>
        <w:t xml:space="preserve"> и характером управления ими из Лондона: Семилетняя война в Европе истощила финансовые ресурсы Англии, которая решила поправить положение, обложив колонии налогами. В то же время мощное экономическ</w:t>
      </w:r>
      <w:r w:rsidR="00B5284D">
        <w:rPr>
          <w:rFonts w:ascii="Arial" w:hAnsi="Arial" w:cs="Arial"/>
          <w:sz w:val="24"/>
          <w:szCs w:val="22"/>
          <w:lang w:val="ru-RU"/>
        </w:rPr>
        <w:t>ое</w:t>
      </w:r>
      <w:r w:rsidRPr="003D3C7B">
        <w:rPr>
          <w:rFonts w:ascii="Arial" w:hAnsi="Arial" w:cs="Arial"/>
          <w:sz w:val="24"/>
          <w:szCs w:val="22"/>
          <w:lang w:val="ru-RU"/>
        </w:rPr>
        <w:t xml:space="preserve"> развитие колоний пробуждало у их населения стремление к самостоятельности. </w:t>
      </w:r>
    </w:p>
    <w:p w14:paraId="694A535E" w14:textId="77777777"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Для борьбы с контрабандой товаров из французских и нидерландских колоний в Вест-Индии (Северной Америке) английский флот начал патрулирование северо-американских берегов.  </w:t>
      </w:r>
    </w:p>
    <w:p w14:paraId="636D3362" w14:textId="77777777"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Офицеры британского королевского флота ревностно задерживали контрабандные товары, ибо им шла половина их стоимости. Нависла и другая угроза — английские власти ввели в действие «предписания о помощи» — ордера на обыск любого помещения с целью обнаружения и изъятия запретных товаров. Свободнорожденные англичане, а таковыми считали себя состоятельные люди в колониях, взвыли — рушился принцип «мой дом — моя крепость». </w:t>
      </w:r>
    </w:p>
    <w:p w14:paraId="6F592891" w14:textId="77777777"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1763 — Английский парламент запретил выпуск бумажных денег в колониях, потребовав уплаты всех и всяческих сборов и пошлин серебром. Таким образом ввели контроль над французской колонией Америки. </w:t>
      </w:r>
    </w:p>
    <w:p w14:paraId="4A762714" w14:textId="44961123"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1764 — Сахарный закон удваивал налог на сахар, вино, кофе, текстиль и другие импортные товары </w:t>
      </w:r>
    </w:p>
    <w:p w14:paraId="31C61364" w14:textId="0F233D9B"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1765 — Квартирный акт, разрешающий размещать солдат и офицеров английской армии на постой среди населения </w:t>
      </w:r>
    </w:p>
    <w:p w14:paraId="16E2B71A" w14:textId="7BB64AA1"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lastRenderedPageBreak/>
        <w:t xml:space="preserve">1765 — Гербовый сбор: пошлина на оформление всех юридических документов </w:t>
      </w:r>
    </w:p>
    <w:p w14:paraId="129716C5" w14:textId="1E542692"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1766 — Отмена Гербового сбора </w:t>
      </w:r>
    </w:p>
    <w:p w14:paraId="4951517E" w14:textId="731201F3"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1767 — Новые пошлины на ввоз товаров из Англии, т. н. пошлины Тауншеда </w:t>
      </w:r>
    </w:p>
    <w:p w14:paraId="4FB02504" w14:textId="06B3AD47"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1768 — фермеры Северной Каролины, называвшие себя уравнителями, потребовали отмены неудобных им земельных законов </w:t>
      </w:r>
    </w:p>
    <w:p w14:paraId="3388E6EA" w14:textId="042CA0B7"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1769, апрель — колонии отказались от английских товаров до отмены налогов Таунше</w:t>
      </w:r>
      <w:r w:rsidR="00C77AD2">
        <w:rPr>
          <w:rFonts w:ascii="Arial" w:hAnsi="Arial" w:cs="Arial"/>
          <w:sz w:val="24"/>
          <w:szCs w:val="22"/>
          <w:lang w:val="ru-RU"/>
        </w:rPr>
        <w:t>н</w:t>
      </w:r>
      <w:r w:rsidRPr="003D3C7B">
        <w:rPr>
          <w:rFonts w:ascii="Arial" w:hAnsi="Arial" w:cs="Arial"/>
          <w:sz w:val="24"/>
          <w:szCs w:val="22"/>
          <w:lang w:val="ru-RU"/>
        </w:rPr>
        <w:t xml:space="preserve">да </w:t>
      </w:r>
    </w:p>
    <w:p w14:paraId="260F7E65" w14:textId="4CEB7E5B"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1769, май — ассамблея Вирджинии приняла петицию к британскому королю Георгу </w:t>
      </w:r>
      <w:r w:rsidR="00C77AD2">
        <w:rPr>
          <w:rFonts w:ascii="Arial" w:hAnsi="Arial" w:cs="Arial"/>
          <w:sz w:val="24"/>
          <w:szCs w:val="22"/>
          <w:lang w:val="en-US"/>
        </w:rPr>
        <w:t>III</w:t>
      </w:r>
      <w:r w:rsidRPr="003D3C7B">
        <w:rPr>
          <w:rFonts w:ascii="Arial" w:hAnsi="Arial" w:cs="Arial"/>
          <w:sz w:val="24"/>
          <w:szCs w:val="22"/>
          <w:lang w:val="ru-RU"/>
        </w:rPr>
        <w:t xml:space="preserve"> с просьбой вмешаться в пользу попранных прав колонистов </w:t>
      </w:r>
    </w:p>
    <w:p w14:paraId="3B70A4EF" w14:textId="4FF562AE"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1770, 5 марта — «Бостонское кровопролитие». В Бостоне английские солдаты открыли огонь по толпе, осыпавшей их насмешками. Были убиты несколько человек. Армию спешно вывели за пределы города </w:t>
      </w:r>
    </w:p>
    <w:p w14:paraId="0E978DDF" w14:textId="5D75832B" w:rsidR="00117174"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1770 — законы Таунше</w:t>
      </w:r>
      <w:r w:rsidR="00C77AD2">
        <w:rPr>
          <w:rFonts w:ascii="Arial" w:hAnsi="Arial" w:cs="Arial"/>
          <w:sz w:val="24"/>
          <w:szCs w:val="22"/>
          <w:lang w:val="ru-RU"/>
        </w:rPr>
        <w:t>н</w:t>
      </w:r>
      <w:r w:rsidRPr="003D3C7B">
        <w:rPr>
          <w:rFonts w:ascii="Arial" w:hAnsi="Arial" w:cs="Arial"/>
          <w:sz w:val="24"/>
          <w:szCs w:val="22"/>
          <w:lang w:val="ru-RU"/>
        </w:rPr>
        <w:t xml:space="preserve">да отменены </w:t>
      </w:r>
    </w:p>
    <w:p w14:paraId="65CE4ED7" w14:textId="10A8AC46" w:rsidR="003F0F63" w:rsidRPr="003D3C7B" w:rsidRDefault="00CD6ADC" w:rsidP="003D3C7B">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1771 — войска рассеяли «уравнителей» Северной Каролины, несколько десятков человек было убито </w:t>
      </w:r>
    </w:p>
    <w:p w14:paraId="208148B8" w14:textId="015866CD" w:rsidR="003F0F63" w:rsidRPr="00123EC1" w:rsidRDefault="00CD6ADC" w:rsidP="00123EC1">
      <w:pPr>
        <w:spacing w:after="481" w:line="360" w:lineRule="auto"/>
        <w:ind w:left="144" w:right="0" w:firstLine="432"/>
        <w:rPr>
          <w:rFonts w:ascii="Arial" w:hAnsi="Arial" w:cs="Arial"/>
          <w:sz w:val="24"/>
          <w:szCs w:val="22"/>
          <w:lang w:val="ru-RU"/>
        </w:rPr>
      </w:pPr>
      <w:r w:rsidRPr="003D3C7B">
        <w:rPr>
          <w:rFonts w:ascii="Arial" w:hAnsi="Arial" w:cs="Arial"/>
          <w:sz w:val="24"/>
          <w:szCs w:val="22"/>
          <w:lang w:val="ru-RU"/>
        </w:rPr>
        <w:t xml:space="preserve">1774 — Парламентом принят закон о передаче земель между Миссисипи и Огайо канадской провинции Квебек, что лишало возможности плантаторов Новой Англии занимать новые земли </w:t>
      </w:r>
    </w:p>
    <w:p w14:paraId="30D70CA4" w14:textId="77777777" w:rsidR="00C77AD2" w:rsidRDefault="00C77AD2">
      <w:pPr>
        <w:spacing w:after="0" w:line="240" w:lineRule="auto"/>
        <w:ind w:left="0" w:right="0" w:firstLine="0"/>
        <w:rPr>
          <w:rFonts w:eastAsia="Cambria"/>
          <w:b/>
          <w:color w:val="auto"/>
          <w:sz w:val="32"/>
          <w:szCs w:val="32"/>
          <w:lang w:val="ru-RU"/>
        </w:rPr>
      </w:pPr>
      <w:r>
        <w:rPr>
          <w:rFonts w:eastAsia="Cambria"/>
          <w:b/>
          <w:color w:val="auto"/>
          <w:sz w:val="32"/>
          <w:szCs w:val="32"/>
          <w:lang w:val="ru-RU"/>
        </w:rPr>
        <w:br w:type="page"/>
      </w:r>
    </w:p>
    <w:p w14:paraId="1ACF84A7" w14:textId="0035F3CF" w:rsidR="003F0F63" w:rsidRDefault="00CD6ADC" w:rsidP="00123EC1">
      <w:pPr>
        <w:spacing w:after="0" w:line="296" w:lineRule="auto"/>
        <w:ind w:left="3145" w:right="0" w:hanging="2768"/>
        <w:jc w:val="center"/>
        <w:rPr>
          <w:rFonts w:eastAsia="Cambria"/>
          <w:b/>
          <w:color w:val="auto"/>
          <w:sz w:val="32"/>
          <w:szCs w:val="32"/>
          <w:lang w:val="ru-RU"/>
        </w:rPr>
      </w:pPr>
      <w:r w:rsidRPr="00123EC1">
        <w:rPr>
          <w:rFonts w:eastAsia="Cambria"/>
          <w:b/>
          <w:color w:val="auto"/>
          <w:sz w:val="32"/>
          <w:szCs w:val="32"/>
          <w:lang w:val="ru-RU"/>
        </w:rPr>
        <w:lastRenderedPageBreak/>
        <w:t xml:space="preserve">Бостонское чаепитие (Boston Tea Party) </w:t>
      </w:r>
    </w:p>
    <w:p w14:paraId="11666341" w14:textId="77777777" w:rsidR="00123EC1" w:rsidRPr="00123EC1" w:rsidRDefault="00123EC1" w:rsidP="00123EC1">
      <w:pPr>
        <w:spacing w:after="0" w:line="296" w:lineRule="auto"/>
        <w:ind w:left="3145" w:right="0" w:hanging="2768"/>
        <w:jc w:val="center"/>
        <w:rPr>
          <w:rFonts w:eastAsia="Cambria"/>
          <w:b/>
          <w:color w:val="auto"/>
          <w:sz w:val="32"/>
          <w:szCs w:val="32"/>
          <w:lang w:val="ru-RU"/>
        </w:rPr>
      </w:pPr>
    </w:p>
    <w:p w14:paraId="501E8566" w14:textId="56707C3A" w:rsidR="00123EC1" w:rsidRDefault="00CD6ADC"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На первый взгляд незначительный протест против повышения чайного налога стал катализатором войны 13-ти североамериканских колоний за независимость от Британской Короны.</w:t>
      </w:r>
    </w:p>
    <w:p w14:paraId="06D5CFA1" w14:textId="5D884727" w:rsidR="003F0F63" w:rsidRPr="00123EC1" w:rsidRDefault="00CD6ADC"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Ост-Индская компания платила высокий налог со стоимости чая, который импортировался в Великобританию. Чай же, импортируемый в Голландию, не был обложен налогом, поэтому контрабандный голландский чай был гораздо дешевле. Ост-Индская компания оказалась на грани банкротства. Поправить дела она могла, сбыв громадные запасы чая, скопившиеся на складах, американцам. Ведь даже при уплате ничтожной пошлины — три пенса на фунт веса, — импортируемый из Англии чай окажется самым дешевым на американском рынке. Однако американцам, процветавшим на контрабандной торговле чаем, такое предложение сулило убытки. Развернулась широкая пропаганда против «этой отравы, преподносимой Америке, этого вредного для здоровья чая», ввозимого из Индии. </w:t>
      </w:r>
    </w:p>
    <w:p w14:paraId="192F310A" w14:textId="1AC6F6D3" w:rsidR="003F0F63" w:rsidRPr="00123EC1" w:rsidRDefault="00CD6ADC"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 1773, 10 мая — парламент принял «чайный закон», выгодный Ост-Индийской компании и не выгодный колонистам </w:t>
      </w:r>
    </w:p>
    <w:p w14:paraId="3B3ED338" w14:textId="4D508A81" w:rsidR="003F0F63" w:rsidRPr="00123EC1" w:rsidRDefault="00123EC1" w:rsidP="00123EC1">
      <w:pPr>
        <w:spacing w:after="481" w:line="360" w:lineRule="auto"/>
        <w:ind w:left="144" w:right="0" w:firstLine="432"/>
        <w:rPr>
          <w:rFonts w:ascii="Arial" w:hAnsi="Arial" w:cs="Arial"/>
          <w:sz w:val="24"/>
          <w:szCs w:val="22"/>
          <w:lang w:val="ru-RU"/>
        </w:rPr>
      </w:pPr>
      <w:r w:rsidRPr="009E0919">
        <w:rPr>
          <w:noProof/>
          <w:lang w:val="ru-RU"/>
        </w:rPr>
        <mc:AlternateContent>
          <mc:Choice Requires="wps">
            <w:drawing>
              <wp:anchor distT="0" distB="0" distL="114300" distR="114300" simplePos="0" relativeHeight="251672576" behindDoc="0" locked="0" layoutInCell="1" allowOverlap="1" wp14:anchorId="72A11F9B" wp14:editId="6507C7DD">
                <wp:simplePos x="0" y="0"/>
                <wp:positionH relativeFrom="column">
                  <wp:posOffset>2301240</wp:posOffset>
                </wp:positionH>
                <wp:positionV relativeFrom="paragraph">
                  <wp:posOffset>2408555</wp:posOffset>
                </wp:positionV>
                <wp:extent cx="4023360" cy="635"/>
                <wp:effectExtent l="0" t="0" r="0" b="0"/>
                <wp:wrapSquare wrapText="bothSides"/>
                <wp:docPr id="4" name="Tekstbok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23360" cy="635"/>
                        </a:xfrm>
                        <a:prstGeom prst="rect">
                          <a:avLst/>
                        </a:prstGeom>
                        <a:solidFill>
                          <a:prstClr val="white"/>
                        </a:solidFill>
                        <a:ln>
                          <a:noFill/>
                        </a:ln>
                      </wps:spPr>
                      <wps:txbx>
                        <w:txbxContent>
                          <w:p w14:paraId="1F390B44" w14:textId="57445E79" w:rsidR="00A8526F" w:rsidRPr="00E5516A" w:rsidRDefault="00123EC1" w:rsidP="00A8526F">
                            <w:pPr>
                              <w:pStyle w:val="Bildetekst"/>
                              <w:rPr>
                                <w:noProof/>
                                <w:color w:val="000000"/>
                                <w:sz w:val="28"/>
                                <w:szCs w:val="24"/>
                              </w:rPr>
                            </w:pPr>
                            <w:r w:rsidRPr="00123EC1">
                              <w:t>Bilde</w:t>
                            </w:r>
                            <w:r w:rsidR="00A8526F">
                              <w:t xml:space="preserve"> - </w:t>
                            </w:r>
                            <w:r w:rsidR="00A8526F" w:rsidRPr="00624853">
                              <w:t>Illustrasjon av teselskapet i Boston</w:t>
                            </w:r>
                            <w:r w:rsidR="00A8526F">
                              <w:t>,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A11F9B" id="_x0000_t202" coordsize="21600,21600" o:spt="202" path="m,l,21600r21600,l21600,xe">
                <v:stroke joinstyle="miter"/>
                <v:path gradientshapeok="t" o:connecttype="rect"/>
              </v:shapetype>
              <v:shape id="Tekstboks 4" o:spid="_x0000_s1026" type="#_x0000_t202" alt="&quot;&quot;" style="position:absolute;left:0;text-align:left;margin-left:181.2pt;margin-top:189.65pt;width:316.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9uFQIAADgEAAAOAAAAZHJzL2Uyb0RvYy54bWysU8GO2jAQvVfqP1i+lwRoURURVpQVVSW0&#10;uxJb7dk4DonkeNyxIaFf37GTwHbbU9WLM/GM33jee17edY1mZ4WuBpPz6STlTBkJRW2OOf/+vP3w&#10;mTPnhSmEBqNyflGO363ev1u2NlMzqEAXChmBGJe1NueV9zZLEicr1Qg3AasMJUvARnj6xWNSoGgJ&#10;vdHJLE0XSQtYWASpnKPd+z7JVxG/LJX0j2XplGc653Q3H1eM6yGsyWopsiMKW9VyuIb4h1s0ojbU&#10;9Ap1L7xgJ6z/gGpqieCg9BMJTQJlWUsVZ6BppumbafaVsCrOQuQ4e6XJ/T9Y+XDe2ydkvvsCHQkY&#10;CGmtyxxthnm6EpvwpZsyyhOFlyttqvNM0ubHdDafLyglKbeYfwoYye2oRee/KmhYCHKOpEmkSpx3&#10;zvelY0no5EDXxbbWOvyExEYjOwvSr61qrwbw36q0CbUGwqkeMOwktzlC5LtDNwx3gOJCMyP0dnBW&#10;bmtqtBPOPwkk/WkW8rR/pKXU0OYchoizCvDn3/ZDPclCWc5a8lPO3Y+TQMWZ/mZIsGC+McAxOIyB&#10;OTUboBGn9FqsjCEdQK/HsERoXsjq69CFUsJI6pVzP4Yb37uanopU63UsIotZ4Xdmb2WAHgl97l4E&#10;2kEOTyo+wOg0kb1Rpa+Nutj1yRPFUbJAaM/iwDPZM4o+PKXg/9f/ser24Fe/AAAA//8DAFBLAwQU&#10;AAYACAAAACEA+kwpVeEAAAALAQAADwAAAGRycy9kb3ducmV2LnhtbEyPMU/DMBCFdyT+g3VILIg6&#10;NFEgIU5VVTDAUhG6sLmxGwfic2Q7bfj3HF1gu7v39O571Wq2AztqH3qHAu4WCTCNrVM9dgJ278+3&#10;D8BClKjk4FAL+NYBVvXlRSVL5U74po9N7BiFYCilABPjWHIeWqOtDAs3aiTt4LyVkVbfceXlicLt&#10;wJdJknMre6QPRo56Y3T71UxWwDb72Jqb6fD0us5S/7KbNvln1whxfTWvH4FFPcc/M/ziEzrUxLR3&#10;E6rABgFpvszISsN9kQIjR1Hk1G5/vmTA64r/71D/AAAA//8DAFBLAQItABQABgAIAAAAIQC2gziS&#10;/gAAAOEBAAATAAAAAAAAAAAAAAAAAAAAAABbQ29udGVudF9UeXBlc10ueG1sUEsBAi0AFAAGAAgA&#10;AAAhADj9If/WAAAAlAEAAAsAAAAAAAAAAAAAAAAALwEAAF9yZWxzLy5yZWxzUEsBAi0AFAAGAAgA&#10;AAAhAIRdX24VAgAAOAQAAA4AAAAAAAAAAAAAAAAALgIAAGRycy9lMm9Eb2MueG1sUEsBAi0AFAAG&#10;AAgAAAAhAPpMKVXhAAAACwEAAA8AAAAAAAAAAAAAAAAAbwQAAGRycy9kb3ducmV2LnhtbFBLBQYA&#10;AAAABAAEAPMAAAB9BQAAAAA=&#10;" stroked="f">
                <v:textbox style="mso-fit-shape-to-text:t" inset="0,0,0,0">
                  <w:txbxContent>
                    <w:p w14:paraId="1F390B44" w14:textId="57445E79" w:rsidR="00A8526F" w:rsidRPr="00E5516A" w:rsidRDefault="00123EC1" w:rsidP="00A8526F">
                      <w:pPr>
                        <w:pStyle w:val="Bildetekst"/>
                        <w:rPr>
                          <w:noProof/>
                          <w:color w:val="000000"/>
                          <w:sz w:val="28"/>
                          <w:szCs w:val="24"/>
                        </w:rPr>
                      </w:pPr>
                      <w:r w:rsidRPr="00123EC1">
                        <w:t>Bilde</w:t>
                      </w:r>
                      <w:r w:rsidR="00A8526F">
                        <w:t xml:space="preserve"> - </w:t>
                      </w:r>
                      <w:r w:rsidR="00A8526F" w:rsidRPr="00624853">
                        <w:t>Illustrasjon av teselskapet i Boston</w:t>
                      </w:r>
                      <w:r w:rsidR="00A8526F">
                        <w:t>, Wikipedia</w:t>
                      </w:r>
                    </w:p>
                  </w:txbxContent>
                </v:textbox>
                <w10:wrap type="square"/>
              </v:shape>
            </w:pict>
          </mc:Fallback>
        </mc:AlternateContent>
      </w:r>
      <w:r w:rsidR="00A106E5" w:rsidRPr="00123EC1">
        <w:rPr>
          <w:rFonts w:ascii="Arial" w:hAnsi="Arial" w:cs="Arial"/>
          <w:sz w:val="24"/>
          <w:szCs w:val="22"/>
          <w:lang w:val="ru-RU"/>
        </w:rPr>
        <w:drawing>
          <wp:anchor distT="0" distB="0" distL="114300" distR="114300" simplePos="0" relativeHeight="251670528" behindDoc="0" locked="0" layoutInCell="1" allowOverlap="1" wp14:anchorId="5B1BB73A" wp14:editId="440148A3">
            <wp:simplePos x="0" y="0"/>
            <wp:positionH relativeFrom="column">
              <wp:posOffset>2310765</wp:posOffset>
            </wp:positionH>
            <wp:positionV relativeFrom="paragraph">
              <wp:posOffset>26670</wp:posOffset>
            </wp:positionV>
            <wp:extent cx="4023832" cy="2303792"/>
            <wp:effectExtent l="0" t="0" r="0" b="1270"/>
            <wp:wrapSquare wrapText="bothSides"/>
            <wp:docPr id="3"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832" cy="2303792"/>
                    </a:xfrm>
                    <a:prstGeom prst="rect">
                      <a:avLst/>
                    </a:prstGeom>
                    <a:noFill/>
                    <a:ln>
                      <a:noFill/>
                    </a:ln>
                  </pic:spPr>
                </pic:pic>
              </a:graphicData>
            </a:graphic>
            <wp14:sizeRelH relativeFrom="page">
              <wp14:pctWidth>0</wp14:pctWidth>
            </wp14:sizeRelH>
            <wp14:sizeRelV relativeFrom="page">
              <wp14:pctHeight>0</wp14:pctHeight>
            </wp14:sizeRelV>
          </wp:anchor>
        </w:drawing>
      </w:r>
      <w:r w:rsidR="00CD6ADC" w:rsidRPr="00123EC1">
        <w:rPr>
          <w:rFonts w:ascii="Arial" w:hAnsi="Arial" w:cs="Arial"/>
          <w:sz w:val="24"/>
          <w:szCs w:val="22"/>
          <w:lang w:val="ru-RU"/>
        </w:rPr>
        <w:t>—1773, июль — выбраны порты Северной Америки, куда Ост-Индийская компания доставит груз чая — Бостон, Нью-Йорк, Филадельфи</w:t>
      </w:r>
      <w:r>
        <w:rPr>
          <w:rFonts w:ascii="Arial" w:hAnsi="Arial" w:cs="Arial"/>
          <w:sz w:val="24"/>
          <w:szCs w:val="22"/>
          <w:lang w:val="ru-RU"/>
        </w:rPr>
        <w:t>я</w:t>
      </w:r>
      <w:r w:rsidR="00CD6ADC" w:rsidRPr="00123EC1">
        <w:rPr>
          <w:rFonts w:ascii="Arial" w:hAnsi="Arial" w:cs="Arial"/>
          <w:sz w:val="24"/>
          <w:szCs w:val="22"/>
          <w:lang w:val="ru-RU"/>
        </w:rPr>
        <w:t xml:space="preserve"> </w:t>
      </w:r>
    </w:p>
    <w:p w14:paraId="7439D5BF" w14:textId="2F6CE7FA" w:rsidR="003F0F63" w:rsidRPr="00123EC1" w:rsidRDefault="00C35398"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lastRenderedPageBreak/>
        <w:drawing>
          <wp:anchor distT="0" distB="0" distL="114300" distR="114300" simplePos="0" relativeHeight="251673600" behindDoc="0" locked="0" layoutInCell="1" allowOverlap="1" wp14:anchorId="62CB9414" wp14:editId="79E0E6C0">
            <wp:simplePos x="0" y="0"/>
            <wp:positionH relativeFrom="column">
              <wp:posOffset>2606040</wp:posOffset>
            </wp:positionH>
            <wp:positionV relativeFrom="paragraph">
              <wp:posOffset>880745</wp:posOffset>
            </wp:positionV>
            <wp:extent cx="3728085" cy="3183890"/>
            <wp:effectExtent l="0" t="0" r="5715"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8085" cy="318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ADC" w:rsidRPr="00123EC1">
        <w:rPr>
          <w:rFonts w:ascii="Arial" w:hAnsi="Arial" w:cs="Arial"/>
          <w:sz w:val="24"/>
          <w:szCs w:val="22"/>
          <w:lang w:val="ru-RU"/>
        </w:rPr>
        <w:t xml:space="preserve">— 1773, сентябрь, октябрь — семь кораблей с грузом чая отправились к берегам Северной Америки </w:t>
      </w:r>
    </w:p>
    <w:p w14:paraId="69C9E863" w14:textId="74B4EB24" w:rsidR="003F0F63" w:rsidRPr="00123EC1" w:rsidRDefault="00CD6ADC"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 1773, конец ноября — корабль «Дартмут» доставил в порт Бостона партию чая </w:t>
      </w:r>
    </w:p>
    <w:p w14:paraId="01E4FC4E" w14:textId="2EE96C6D" w:rsidR="003F0F63" w:rsidRPr="00123EC1" w:rsidRDefault="00CD6ADC"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 1773, 29 ноября — жители Бостона потребовали отправить корабль обратно в Англию </w:t>
      </w:r>
    </w:p>
    <w:p w14:paraId="48AFE3BF" w14:textId="5BADBE36" w:rsidR="003F0F63" w:rsidRPr="00123EC1" w:rsidRDefault="00C35398"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mc:AlternateContent>
          <mc:Choice Requires="wps">
            <w:drawing>
              <wp:anchor distT="0" distB="0" distL="114300" distR="114300" simplePos="0" relativeHeight="251675648" behindDoc="0" locked="0" layoutInCell="1" allowOverlap="1" wp14:anchorId="02244094" wp14:editId="79140A1E">
                <wp:simplePos x="0" y="0"/>
                <wp:positionH relativeFrom="column">
                  <wp:posOffset>2558415</wp:posOffset>
                </wp:positionH>
                <wp:positionV relativeFrom="paragraph">
                  <wp:posOffset>1251585</wp:posOffset>
                </wp:positionV>
                <wp:extent cx="3338830" cy="635"/>
                <wp:effectExtent l="0" t="0" r="0" b="0"/>
                <wp:wrapSquare wrapText="bothSides"/>
                <wp:docPr id="6" name="Tekstbok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38830" cy="635"/>
                        </a:xfrm>
                        <a:prstGeom prst="rect">
                          <a:avLst/>
                        </a:prstGeom>
                        <a:solidFill>
                          <a:prstClr val="white"/>
                        </a:solidFill>
                        <a:ln>
                          <a:noFill/>
                        </a:ln>
                      </wps:spPr>
                      <wps:txbx>
                        <w:txbxContent>
                          <w:p w14:paraId="38C4464F" w14:textId="72072DD7" w:rsidR="00FE2BE9" w:rsidRPr="00F007A4" w:rsidRDefault="00123EC1" w:rsidP="00FE2BE9">
                            <w:pPr>
                              <w:pStyle w:val="Bildetekst"/>
                              <w:rPr>
                                <w:noProof/>
                                <w:color w:val="000000"/>
                                <w:sz w:val="28"/>
                                <w:szCs w:val="24"/>
                              </w:rPr>
                            </w:pPr>
                            <w:r>
                              <w:t>Bilde</w:t>
                            </w:r>
                            <w:r w:rsidR="00FE2BE9">
                              <w:t>: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244094" id="Tekstboks 6" o:spid="_x0000_s1027" type="#_x0000_t202" alt="&quot;&quot;" style="position:absolute;left:0;text-align:left;margin-left:201.45pt;margin-top:98.55pt;width:262.9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iOFwIAAD8EAAAOAAAAZHJzL2Uyb0RvYy54bWysU8Fu2zAMvQ/YPwi6L04arAiMOEWWIsOA&#10;oC3QDj0rshwLkEWNUmJnXz9KtpOu22nYRaZJihTfe1zedY1hJ4Vegy34bDLlTFkJpbaHgn9/2X5a&#10;cOaDsKUwYFXBz8rzu9XHD8vW5eoGajClQkZFrM9bV/A6BJdnmZe1aoSfgFOWghVgIwL94iErUbRU&#10;vTHZzXR6m7WApUOQynvy3vdBvkr1q0rJ8FhVXgVmCk5vC+nEdO7jma2WIj+gcLWWwzPEP7yiEdpS&#10;00upexEEO6L+o1SjJYKHKkwkNBlUlZYqzUDTzKbvpnmuhVNpFgLHuwtM/v+VlQ+nZ/eELHRfoCMC&#10;IyCt87knZ5ynq7CJX3opozhBeL7AprrAJDnn8/liMaeQpNjt/HO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CsBEv54QAAAAsBAAAPAAAAZHJzL2Rvd25yZXYueG1sTI+xTsMwEIZ3JN7BOiQW&#10;RJ2GqG1CnKqqYIClInRhc2M3DsTnyHba8PYcXWC8+z/99125nmzPTtqHzqGA+SwBprFxqsNWwP79&#10;+X4FLESJSvYOtYBvHWBdXV+VslDujG/6VMeWUQmGQgowMQ4F56Ex2sowc4NGyo7OWxlp9C1XXp6p&#10;3PY8TZIFt7JDumDkoLdGN1/1aAXsso+duRuPT6+b7MG/7Mft4rOthbi9mTaPwKKe4h8Mv/qkDhU5&#10;HdyIKrBeQJakOaEU5Ms5MCLydLUEdrhsUuBVyf//UP0AAAD//wMAUEsBAi0AFAAGAAgAAAAhALaD&#10;OJL+AAAA4QEAABMAAAAAAAAAAAAAAAAAAAAAAFtDb250ZW50X1R5cGVzXS54bWxQSwECLQAUAAYA&#10;CAAAACEAOP0h/9YAAACUAQAACwAAAAAAAAAAAAAAAAAvAQAAX3JlbHMvLnJlbHNQSwECLQAUAAYA&#10;CAAAACEAsfR4jhcCAAA/BAAADgAAAAAAAAAAAAAAAAAuAgAAZHJzL2Uyb0RvYy54bWxQSwECLQAU&#10;AAYACAAAACEArARL+eEAAAALAQAADwAAAAAAAAAAAAAAAABxBAAAZHJzL2Rvd25yZXYueG1sUEsF&#10;BgAAAAAEAAQA8wAAAH8FAAAAAA==&#10;" stroked="f">
                <v:textbox style="mso-fit-shape-to-text:t" inset="0,0,0,0">
                  <w:txbxContent>
                    <w:p w14:paraId="38C4464F" w14:textId="72072DD7" w:rsidR="00FE2BE9" w:rsidRPr="00F007A4" w:rsidRDefault="00123EC1" w:rsidP="00FE2BE9">
                      <w:pPr>
                        <w:pStyle w:val="Bildetekst"/>
                        <w:rPr>
                          <w:noProof/>
                          <w:color w:val="000000"/>
                          <w:sz w:val="28"/>
                          <w:szCs w:val="24"/>
                        </w:rPr>
                      </w:pPr>
                      <w:r>
                        <w:t>Bilde</w:t>
                      </w:r>
                      <w:r w:rsidR="00FE2BE9">
                        <w:t>: Wikipedia</w:t>
                      </w:r>
                    </w:p>
                  </w:txbxContent>
                </v:textbox>
                <w10:wrap type="square"/>
              </v:shape>
            </w:pict>
          </mc:Fallback>
        </mc:AlternateContent>
      </w:r>
      <w:r w:rsidR="00CD6ADC" w:rsidRPr="00123EC1">
        <w:rPr>
          <w:rFonts w:ascii="Arial" w:hAnsi="Arial" w:cs="Arial"/>
          <w:sz w:val="24"/>
          <w:szCs w:val="22"/>
          <w:lang w:val="ru-RU"/>
        </w:rPr>
        <w:t xml:space="preserve">— 1773, 16 декабря — Несколько человек, переодевшись индейцами, забрались на корабль и выбросили тюки с чаем в море </w:t>
      </w:r>
    </w:p>
    <w:p w14:paraId="1EC1050F" w14:textId="6BA9240B" w:rsidR="003F0F63" w:rsidRPr="00123EC1" w:rsidRDefault="00A8526F"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lastRenderedPageBreak/>
        <mc:AlternateContent>
          <mc:Choice Requires="wps">
            <w:drawing>
              <wp:anchor distT="45720" distB="45720" distL="114300" distR="114300" simplePos="0" relativeHeight="251669504" behindDoc="0" locked="0" layoutInCell="1" allowOverlap="1" wp14:anchorId="5234427C" wp14:editId="5C8B2B47">
                <wp:simplePos x="0" y="0"/>
                <wp:positionH relativeFrom="column">
                  <wp:posOffset>3158490</wp:posOffset>
                </wp:positionH>
                <wp:positionV relativeFrom="paragraph">
                  <wp:posOffset>54610</wp:posOffset>
                </wp:positionV>
                <wp:extent cx="3162935" cy="7191375"/>
                <wp:effectExtent l="0" t="0" r="18415" b="28575"/>
                <wp:wrapSquare wrapText="bothSides"/>
                <wp:docPr id="2"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71913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361316A" w14:textId="77777777" w:rsidR="007104DE" w:rsidRPr="00FE2BE9" w:rsidRDefault="007104DE" w:rsidP="007104DE">
                            <w:pPr>
                              <w:rPr>
                                <w:i/>
                                <w:iCs/>
                                <w:sz w:val="30"/>
                                <w:szCs w:val="30"/>
                                <w:lang w:val="ru-RU"/>
                              </w:rPr>
                            </w:pPr>
                            <w:r w:rsidRPr="00FE2BE9">
                              <w:rPr>
                                <w:i/>
                                <w:iCs/>
                                <w:sz w:val="30"/>
                                <w:szCs w:val="30"/>
                                <w:lang w:val="ru-RU"/>
                              </w:rPr>
                              <w:t xml:space="preserve">«Мы исходим из той самоочевидной истины, что все люди созданы равными и наделены их Творцом определенными неотчуждаемыми правами, к числу которых относятся жизнь, свобода и стремление к счастью. Для обеспечения этих прав людьми учреждаются правительства, черпающие свои законные полномочия из согласия управляемых. В случае, если какая-либо форма правительства становится губительной для самих этих целей, народ имеет право изменить или упразднить ее и учредить новое правительство, основанное на таких принципах и формах организации власти, которые, как ему представляется, наилучшим образом обеспечат людям безопасность и счастье» </w:t>
                            </w:r>
                          </w:p>
                          <w:p w14:paraId="72B19C00" w14:textId="77777777" w:rsidR="007104DE" w:rsidRPr="00FE2BE9" w:rsidRDefault="007104DE" w:rsidP="007104DE">
                            <w:pPr>
                              <w:rPr>
                                <w:sz w:val="30"/>
                                <w:szCs w:val="30"/>
                                <w:lang w:val="ru-RU"/>
                              </w:rPr>
                            </w:pPr>
                            <w:r w:rsidRPr="00FE2BE9">
                              <w:rPr>
                                <w:sz w:val="30"/>
                                <w:szCs w:val="30"/>
                                <w:lang w:val="ru-RU"/>
                              </w:rPr>
                              <w:t xml:space="preserve"> </w:t>
                            </w:r>
                          </w:p>
                          <w:p w14:paraId="1F3857DE" w14:textId="22BAACCE" w:rsidR="007104DE" w:rsidRPr="00FE2BE9" w:rsidRDefault="007104DE" w:rsidP="007104DE">
                            <w:pPr>
                              <w:rPr>
                                <w:sz w:val="30"/>
                                <w:szCs w:val="30"/>
                                <w:lang w:val="ru-RU"/>
                              </w:rPr>
                            </w:pPr>
                            <w:r w:rsidRPr="00FE2BE9">
                              <w:rPr>
                                <w:sz w:val="30"/>
                                <w:szCs w:val="30"/>
                                <w:lang w:val="ru-RU"/>
                              </w:rPr>
                              <w:t>(Из Декларации о независимости)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4427C" id="Tekstboks 2" o:spid="_x0000_s1028" type="#_x0000_t202" alt="&quot;&quot;" style="position:absolute;left:0;text-align:left;margin-left:248.7pt;margin-top:4.3pt;width:249.05pt;height:56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rhNgIAAKIEAAAOAAAAZHJzL2Uyb0RvYy54bWysVNuO0zAQfUfiHyy/0zRpu6VR09XSBYS0&#10;XMTCB7iO3UTreIztNilfz9hJ0wrQPiBeLDsz58ycuWR92zWKHIV1NeiCppMpJUJzKGu9L+j3b+9e&#10;vabEeaZLpkCLgp6Eo7ebly/WrclFBhWoUliCJNrlrSlo5b3Jk8TxSjTMTcAIjUYJtmEen3aflJa1&#10;yN6oJJtOb5IWbGkscOEcfr3vjXQT+aUU3H+W0glPVEExNx9PG89dOJPNmuV7y0xV8yEN9g9ZNKzW&#10;GHSkumeekYOt/6Bqam7BgfQTDk0CUtZcRA2oJp3+puaxYkZELVgcZ8Yyuf9Hyz8dH80XS3z3Bjps&#10;YBThzAPwJ0c0bCum9+LOWmgrwUoMnIaSJa1x+QANpXa5CyS79iOU2GR28BCJOmmbUBXUSZAdG3Aa&#10;iy46Tzh+nKU32Wq2oISjbZmu0tlyEWOw/Aw31vn3AhoSLgW12NVIz44Pzod0WH52CdGUDmfI960u&#10;Y4M9q1V/R9dgjgJCzkP2/qRED/0qJKnLSynCIIqtsuTIcIQY50L72ZCf0ugdYLJWagRmfQ2fAw7+&#10;ASrikI7goQHPgUdEjAzaj+Cm1mD/Fr186tuGmfb+5wr0ukMDfbfrUHhBsyAufNlBecKmWuiXBpcc&#10;LxXYn5S0uDAFdT8OzApK1AeNg7FK5/OwYfExXywzfNhry+7awjRHqoJ6Svrr1setDJo03OEAyTq2&#10;9pLJkDMuQuz4sLRh067f0evya9n8AgAA//8DAFBLAwQUAAYACAAAACEAFjuCaeEAAAAKAQAADwAA&#10;AGRycy9kb3ducmV2LnhtbEyPTU+EMBCG7yb+h2ZMvBi3YIAFpGyMifHjJurBWxdGINtOkXZ30V/v&#10;eNLj5H3yvs9Um8UaccDZj44UxKsIBFLrupF6Ba8vd5c5CB80ddo4QgVf6GFTn55UuuzckZ7x0IRe&#10;cAn5UisYQphKKX07oNV+5SYkzj7cbHXgc+5lN+sjl1sjr6Iok1aPxAuDnvB2wHbX7K2Ch9aY7+Lz&#10;PW/S5vFt93SRre+XTKnzs+XmGkTAJfzB8KvP6lCz09btqfPCKEiKdcKogjwDwXlRpCmILYNxEscg&#10;60r+f6H+AQAA//8DAFBLAQItABQABgAIAAAAIQC2gziS/gAAAOEBAAATAAAAAAAAAAAAAAAAAAAA&#10;AABbQ29udGVudF9UeXBlc10ueG1sUEsBAi0AFAAGAAgAAAAhADj9If/WAAAAlAEAAAsAAAAAAAAA&#10;AAAAAAAALwEAAF9yZWxzLy5yZWxzUEsBAi0AFAAGAAgAAAAhAA3cOuE2AgAAogQAAA4AAAAAAAAA&#10;AAAAAAAALgIAAGRycy9lMm9Eb2MueG1sUEsBAi0AFAAGAAgAAAAhABY7gmnhAAAACgEAAA8AAAAA&#10;AAAAAAAAAAAAkAQAAGRycy9kb3ducmV2LnhtbFBLBQYAAAAABAAEAPMAAACeBQAAAAA=&#10;" fillcolor="#c3c3c3 [2166]" strokecolor="#a5a5a5 [3206]" strokeweight=".5pt">
                <v:fill color2="#b6b6b6 [2614]" rotate="t" colors="0 #d2d2d2;.5 #c8c8c8;1 silver" focus="100%" type="gradient">
                  <o:fill v:ext="view" type="gradientUnscaled"/>
                </v:fill>
                <v:textbox>
                  <w:txbxContent>
                    <w:p w14:paraId="7361316A" w14:textId="77777777" w:rsidR="007104DE" w:rsidRPr="00FE2BE9" w:rsidRDefault="007104DE" w:rsidP="007104DE">
                      <w:pPr>
                        <w:rPr>
                          <w:i/>
                          <w:iCs/>
                          <w:sz w:val="30"/>
                          <w:szCs w:val="30"/>
                          <w:lang w:val="ru-RU"/>
                        </w:rPr>
                      </w:pPr>
                      <w:r w:rsidRPr="00FE2BE9">
                        <w:rPr>
                          <w:i/>
                          <w:iCs/>
                          <w:sz w:val="30"/>
                          <w:szCs w:val="30"/>
                          <w:lang w:val="ru-RU"/>
                        </w:rPr>
                        <w:t xml:space="preserve">«Мы исходим из той самоочевидной истины, что все люди созданы равными и наделены их Творцом определенными неотчуждаемыми правами, к числу которых относятся жизнь, свобода и стремление к счастью. Для обеспечения этих прав людьми учреждаются правительства, черпающие свои законные полномочия из согласия управляемых. В случае, если какая-либо форма правительства становится губительной для самих этих целей, народ имеет право изменить или упразднить ее и учредить новое правительство, основанное на таких принципах и формах организации власти, которые, как ему представляется, наилучшим образом обеспечат людям безопасность и счастье» </w:t>
                      </w:r>
                    </w:p>
                    <w:p w14:paraId="72B19C00" w14:textId="77777777" w:rsidR="007104DE" w:rsidRPr="00FE2BE9" w:rsidRDefault="007104DE" w:rsidP="007104DE">
                      <w:pPr>
                        <w:rPr>
                          <w:sz w:val="30"/>
                          <w:szCs w:val="30"/>
                          <w:lang w:val="ru-RU"/>
                        </w:rPr>
                      </w:pPr>
                      <w:r w:rsidRPr="00FE2BE9">
                        <w:rPr>
                          <w:sz w:val="30"/>
                          <w:szCs w:val="30"/>
                          <w:lang w:val="ru-RU"/>
                        </w:rPr>
                        <w:t xml:space="preserve"> </w:t>
                      </w:r>
                    </w:p>
                    <w:p w14:paraId="1F3857DE" w14:textId="22BAACCE" w:rsidR="007104DE" w:rsidRPr="00FE2BE9" w:rsidRDefault="007104DE" w:rsidP="007104DE">
                      <w:pPr>
                        <w:rPr>
                          <w:sz w:val="30"/>
                          <w:szCs w:val="30"/>
                          <w:lang w:val="ru-RU"/>
                        </w:rPr>
                      </w:pPr>
                      <w:r w:rsidRPr="00FE2BE9">
                        <w:rPr>
                          <w:sz w:val="30"/>
                          <w:szCs w:val="30"/>
                          <w:lang w:val="ru-RU"/>
                        </w:rPr>
                        <w:t>(Из Декларации о независимости)</w:t>
                      </w:r>
                    </w:p>
                  </w:txbxContent>
                </v:textbox>
                <w10:wrap type="square"/>
              </v:shape>
            </w:pict>
          </mc:Fallback>
        </mc:AlternateContent>
      </w:r>
      <w:r w:rsidR="00CD6ADC" w:rsidRPr="00123EC1">
        <w:rPr>
          <w:rFonts w:ascii="Arial" w:hAnsi="Arial" w:cs="Arial"/>
          <w:sz w:val="24"/>
          <w:szCs w:val="22"/>
          <w:lang w:val="ru-RU"/>
        </w:rPr>
        <w:t xml:space="preserve">— 1774 — английское правительство закрыло порт Бостона, ввело эмбарго на торговлю с Массачусетсом, запретило местным жителям заниматься рыбным промыслом, отстранило местную администрацию и установило военное положение </w:t>
      </w:r>
    </w:p>
    <w:p w14:paraId="08FFF45D" w14:textId="77777777" w:rsidR="00915FA0" w:rsidRPr="00123EC1" w:rsidRDefault="00915FA0"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1775 – бостонское сражение между американцами и британцами </w:t>
      </w:r>
    </w:p>
    <w:p w14:paraId="7A7B593E" w14:textId="61FCDE69" w:rsidR="00915FA0" w:rsidRPr="00123EC1" w:rsidRDefault="00915FA0" w:rsidP="00F7777A">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1776 – 4 июля Конгресс принимает Декларацию о независимости. Ее написал знаменитый противник рабовладельческого строя Томас Джефферсон. </w:t>
      </w:r>
    </w:p>
    <w:p w14:paraId="4831D25E" w14:textId="742E83B3" w:rsidR="00915FA0" w:rsidRPr="00123EC1" w:rsidRDefault="00915FA0" w:rsidP="00F7777A">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1777 –создание Соединённых Штатов Америки (США) </w:t>
      </w:r>
    </w:p>
    <w:p w14:paraId="3A604839" w14:textId="77777777" w:rsidR="00915FA0" w:rsidRPr="00123EC1" w:rsidRDefault="00915FA0"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1778 – Франция вступает в войну за независимомость на стороне американцев </w:t>
      </w:r>
    </w:p>
    <w:p w14:paraId="1ABF9803" w14:textId="77777777" w:rsidR="00915FA0" w:rsidRPr="00123EC1" w:rsidRDefault="00915FA0"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 xml:space="preserve">1781 – поражение английских войск в битве при Йорктауне, после чего война практически окончилась </w:t>
      </w:r>
    </w:p>
    <w:p w14:paraId="433774BF" w14:textId="092AE8C8" w:rsidR="00915FA0" w:rsidRPr="00123EC1" w:rsidRDefault="00915FA0" w:rsidP="00123EC1">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1787 – создание и принятие Конституци</w:t>
      </w:r>
      <w:r w:rsidR="00F7777A">
        <w:rPr>
          <w:rFonts w:ascii="Arial" w:hAnsi="Arial" w:cs="Arial"/>
          <w:sz w:val="24"/>
          <w:szCs w:val="22"/>
          <w:lang w:val="ru-RU"/>
        </w:rPr>
        <w:t>и</w:t>
      </w:r>
      <w:r w:rsidRPr="00123EC1">
        <w:rPr>
          <w:rFonts w:ascii="Arial" w:hAnsi="Arial" w:cs="Arial"/>
          <w:sz w:val="24"/>
          <w:szCs w:val="22"/>
          <w:lang w:val="ru-RU"/>
        </w:rPr>
        <w:t xml:space="preserve"> США </w:t>
      </w:r>
    </w:p>
    <w:p w14:paraId="64E72F33" w14:textId="00EA30C8" w:rsidR="007104DE" w:rsidRPr="00123EC1" w:rsidRDefault="00915FA0" w:rsidP="00F7777A">
      <w:pPr>
        <w:spacing w:after="481" w:line="360" w:lineRule="auto"/>
        <w:ind w:left="144" w:right="0" w:firstLine="432"/>
        <w:rPr>
          <w:rFonts w:ascii="Arial" w:hAnsi="Arial" w:cs="Arial"/>
          <w:sz w:val="24"/>
          <w:szCs w:val="22"/>
          <w:lang w:val="ru-RU"/>
        </w:rPr>
      </w:pPr>
      <w:r w:rsidRPr="00123EC1">
        <w:rPr>
          <w:rFonts w:ascii="Arial" w:hAnsi="Arial" w:cs="Arial"/>
          <w:sz w:val="24"/>
          <w:szCs w:val="22"/>
          <w:lang w:val="ru-RU"/>
        </w:rPr>
        <w:t>1789 – избирается и вступает в должность первый президент США Джор</w:t>
      </w:r>
      <w:r w:rsidR="00F7777A">
        <w:rPr>
          <w:rFonts w:ascii="Arial" w:hAnsi="Arial" w:cs="Arial"/>
          <w:sz w:val="24"/>
          <w:szCs w:val="22"/>
          <w:lang w:val="ru-RU"/>
        </w:rPr>
        <w:t>д</w:t>
      </w:r>
      <w:r w:rsidRPr="00123EC1">
        <w:rPr>
          <w:rFonts w:ascii="Arial" w:hAnsi="Arial" w:cs="Arial"/>
          <w:sz w:val="24"/>
          <w:szCs w:val="22"/>
          <w:lang w:val="ru-RU"/>
        </w:rPr>
        <w:t>ж Вашингтон.</w:t>
      </w:r>
    </w:p>
    <w:p w14:paraId="797A037B" w14:textId="24AB9105" w:rsidR="00074515" w:rsidRPr="00CA3D61" w:rsidRDefault="00CD6ADC" w:rsidP="00CA3D61">
      <w:pPr>
        <w:spacing w:after="0" w:line="296" w:lineRule="auto"/>
        <w:ind w:left="3145" w:right="0" w:hanging="2768"/>
        <w:jc w:val="center"/>
        <w:rPr>
          <w:rFonts w:eastAsia="Cambria"/>
          <w:b/>
          <w:color w:val="auto"/>
          <w:sz w:val="32"/>
          <w:szCs w:val="32"/>
          <w:lang w:val="ru-RU"/>
        </w:rPr>
      </w:pPr>
      <w:r w:rsidRPr="00CA3D61">
        <w:rPr>
          <w:rFonts w:eastAsia="Cambria"/>
          <w:b/>
          <w:color w:val="auto"/>
          <w:sz w:val="32"/>
          <w:szCs w:val="32"/>
          <w:lang w:val="ru-RU"/>
        </w:rPr>
        <w:lastRenderedPageBreak/>
        <w:t xml:space="preserve">Тринадцать штатов Америки </w:t>
      </w:r>
    </w:p>
    <w:p w14:paraId="5189ABDE" w14:textId="77777777" w:rsidR="00074515" w:rsidRPr="009E0919" w:rsidRDefault="00074515" w:rsidP="00074515">
      <w:pPr>
        <w:ind w:left="0" w:firstLine="0"/>
        <w:rPr>
          <w:lang w:val="ru-RU" w:bidi="ar-SA"/>
        </w:rPr>
      </w:pPr>
    </w:p>
    <w:p w14:paraId="1AA24E4E" w14:textId="58E48330" w:rsidR="00074515" w:rsidRPr="009E0919" w:rsidRDefault="00074515" w:rsidP="00074515">
      <w:pPr>
        <w:ind w:left="0" w:firstLine="0"/>
        <w:rPr>
          <w:lang w:val="ru-RU" w:bidi="ar-SA"/>
        </w:rPr>
        <w:sectPr w:rsidR="00074515" w:rsidRPr="009E0919">
          <w:headerReference w:type="default" r:id="rId14"/>
          <w:footerReference w:type="even" r:id="rId15"/>
          <w:footerReference w:type="default" r:id="rId16"/>
          <w:footerReference w:type="first" r:id="rId17"/>
          <w:type w:val="continuous"/>
          <w:pgSz w:w="11906" w:h="16838"/>
          <w:pgMar w:top="1474" w:right="1467" w:bottom="1768" w:left="1416" w:header="708" w:footer="708" w:gutter="0"/>
          <w:cols w:space="708"/>
        </w:sectPr>
      </w:pPr>
    </w:p>
    <w:p w14:paraId="45BE4BDD" w14:textId="77777777" w:rsidR="00074515" w:rsidRPr="00CA3D61" w:rsidRDefault="00CD6ADC"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Южная Каролина</w:t>
      </w:r>
    </w:p>
    <w:p w14:paraId="4F2B2D45" w14:textId="7EEC2E6F" w:rsidR="003F0F63" w:rsidRPr="00CA3D61" w:rsidRDefault="00CD6ADC"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Массачусетс </w:t>
      </w:r>
    </w:p>
    <w:p w14:paraId="09068170" w14:textId="5AC9A153" w:rsidR="00074515" w:rsidRPr="00CA3D61" w:rsidRDefault="00CD6ADC"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Северная Каролина</w:t>
      </w:r>
    </w:p>
    <w:p w14:paraId="467491B3" w14:textId="73A622AC" w:rsidR="003F0F63" w:rsidRPr="00CA3D61" w:rsidRDefault="00CD6ADC"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Коннектикут </w:t>
      </w:r>
    </w:p>
    <w:p w14:paraId="3D1E7B24" w14:textId="77777777" w:rsidR="00074515" w:rsidRPr="00CA3D61" w:rsidRDefault="00CD6ADC"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Джорджия </w:t>
      </w:r>
    </w:p>
    <w:p w14:paraId="37D79E32" w14:textId="77777777" w:rsidR="00074515" w:rsidRPr="00CA3D61" w:rsidRDefault="00CD6ADC"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Род-Айленд </w:t>
      </w:r>
    </w:p>
    <w:p w14:paraId="6C5912CC" w14:textId="54B17B64" w:rsidR="00074515"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Пенсильвания </w:t>
      </w:r>
    </w:p>
    <w:p w14:paraId="303301F0" w14:textId="77777777" w:rsidR="00074515"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Делавэр </w:t>
      </w:r>
    </w:p>
    <w:p w14:paraId="2FDE2855" w14:textId="2FAE26A5" w:rsidR="00074515"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Вирджиния</w:t>
      </w:r>
    </w:p>
    <w:p w14:paraId="78BE1E0A" w14:textId="77777777" w:rsidR="00074515"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Нью-Йорк </w:t>
      </w:r>
    </w:p>
    <w:p w14:paraId="30936BAE" w14:textId="77777777" w:rsidR="00074515"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Нью-Джерси</w:t>
      </w:r>
    </w:p>
    <w:p w14:paraId="2296CA67" w14:textId="77777777" w:rsidR="00074515"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Мэриленд </w:t>
      </w:r>
    </w:p>
    <w:p w14:paraId="01064D82" w14:textId="5240CA6B" w:rsidR="003F0F63" w:rsidRPr="00CA3D61" w:rsidRDefault="00074515" w:rsidP="00CA3D61">
      <w:pPr>
        <w:pStyle w:val="Listeavsnitt"/>
        <w:numPr>
          <w:ilvl w:val="0"/>
          <w:numId w:val="6"/>
        </w:numPr>
        <w:spacing w:after="481" w:line="360" w:lineRule="auto"/>
        <w:ind w:right="0"/>
        <w:rPr>
          <w:rFonts w:ascii="Arial" w:hAnsi="Arial" w:cs="Arial"/>
          <w:sz w:val="24"/>
          <w:szCs w:val="22"/>
          <w:lang w:val="ru-RU"/>
        </w:rPr>
      </w:pPr>
      <w:r w:rsidRPr="00CA3D61">
        <w:rPr>
          <w:rFonts w:ascii="Arial" w:hAnsi="Arial" w:cs="Arial"/>
          <w:sz w:val="24"/>
          <w:szCs w:val="22"/>
          <w:lang w:val="ru-RU"/>
        </w:rPr>
        <w:t xml:space="preserve">Нью-Гемпшир </w:t>
      </w:r>
    </w:p>
    <w:p w14:paraId="5FA2BB3C" w14:textId="77777777" w:rsidR="00074515" w:rsidRPr="009E0919" w:rsidRDefault="00074515">
      <w:pPr>
        <w:spacing w:after="83" w:line="259" w:lineRule="auto"/>
        <w:ind w:left="1" w:right="0" w:firstLine="0"/>
        <w:rPr>
          <w:lang w:val="ru-RU"/>
        </w:rPr>
        <w:sectPr w:rsidR="00074515" w:rsidRPr="009E0919" w:rsidSect="00074515">
          <w:type w:val="continuous"/>
          <w:pgSz w:w="11906" w:h="16838"/>
          <w:pgMar w:top="1474" w:right="1700" w:bottom="1768" w:left="1134" w:header="708" w:footer="708" w:gutter="0"/>
          <w:cols w:num="3" w:space="55"/>
        </w:sectPr>
      </w:pPr>
    </w:p>
    <w:p w14:paraId="4958E88D" w14:textId="77777777" w:rsidR="00282202" w:rsidRPr="009E0919" w:rsidRDefault="00282202" w:rsidP="00CA3D61">
      <w:pPr>
        <w:keepNext/>
        <w:spacing w:after="83" w:line="259" w:lineRule="auto"/>
        <w:ind w:left="0" w:right="0" w:firstLine="0"/>
        <w:rPr>
          <w:lang w:val="ru-RU"/>
        </w:rPr>
      </w:pPr>
      <w:r w:rsidRPr="009E0919">
        <w:rPr>
          <w:noProof/>
          <w:lang w:val="ru-RU"/>
        </w:rPr>
        <w:drawing>
          <wp:inline distT="0" distB="0" distL="0" distR="0" wp14:anchorId="71BFDBDF" wp14:editId="558011C2">
            <wp:extent cx="4829175" cy="5897449"/>
            <wp:effectExtent l="0" t="0" r="0" b="8255"/>
            <wp:docPr id="7" name="Bilde 7" descr="Illustrasjon av Nord Amerika, og de tretten kolo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Illustrasjon av Nord Amerika, og de tretten kolon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3104" cy="5938883"/>
                    </a:xfrm>
                    <a:prstGeom prst="rect">
                      <a:avLst/>
                    </a:prstGeom>
                    <a:noFill/>
                    <a:ln>
                      <a:noFill/>
                    </a:ln>
                  </pic:spPr>
                </pic:pic>
              </a:graphicData>
            </a:graphic>
          </wp:inline>
        </w:drawing>
      </w:r>
    </w:p>
    <w:p w14:paraId="180F4A54" w14:textId="71B8086B" w:rsidR="00282202" w:rsidRPr="009E0919" w:rsidRDefault="00510748" w:rsidP="00AB4B6F">
      <w:pPr>
        <w:pStyle w:val="Bildetekst"/>
        <w:rPr>
          <w:lang w:val="ru-RU"/>
        </w:rPr>
      </w:pPr>
      <w:r>
        <w:rPr>
          <w:lang w:val="en-US"/>
        </w:rPr>
        <w:t>Bilde</w:t>
      </w:r>
      <w:r w:rsidR="00282202" w:rsidRPr="009E0919">
        <w:rPr>
          <w:lang w:val="ru-RU"/>
        </w:rPr>
        <w:t>: Wikipedia</w:t>
      </w:r>
    </w:p>
    <w:p w14:paraId="773751C2" w14:textId="69F0D864" w:rsidR="003F0F63" w:rsidRPr="00CA3D61" w:rsidRDefault="00CD6ADC" w:rsidP="00CA3D61">
      <w:pPr>
        <w:spacing w:after="0" w:line="296" w:lineRule="auto"/>
        <w:ind w:left="3145" w:right="0" w:hanging="2768"/>
        <w:jc w:val="center"/>
        <w:rPr>
          <w:rFonts w:eastAsia="Cambria"/>
          <w:b/>
          <w:color w:val="auto"/>
          <w:sz w:val="32"/>
          <w:szCs w:val="32"/>
          <w:lang w:val="ru-RU"/>
        </w:rPr>
      </w:pPr>
      <w:r w:rsidRPr="00CA3D61">
        <w:rPr>
          <w:rFonts w:eastAsia="Cambria"/>
          <w:b/>
          <w:color w:val="auto"/>
          <w:sz w:val="32"/>
          <w:szCs w:val="32"/>
          <w:lang w:val="ru-RU"/>
        </w:rPr>
        <w:lastRenderedPageBreak/>
        <w:t>Итоги Войны за Независимость США и Американской</w:t>
      </w:r>
      <w:r w:rsidR="00CA3D61" w:rsidRPr="00CA3D61">
        <w:rPr>
          <w:rFonts w:eastAsia="Cambria"/>
          <w:b/>
          <w:color w:val="auto"/>
          <w:sz w:val="32"/>
          <w:szCs w:val="32"/>
          <w:lang w:val="ru-RU"/>
        </w:rPr>
        <w:t xml:space="preserve"> </w:t>
      </w:r>
      <w:r w:rsidRPr="00CA3D61">
        <w:rPr>
          <w:rFonts w:eastAsia="Cambria"/>
          <w:b/>
          <w:color w:val="auto"/>
          <w:sz w:val="32"/>
          <w:szCs w:val="32"/>
          <w:lang w:val="ru-RU"/>
        </w:rPr>
        <w:t>революции</w:t>
      </w:r>
    </w:p>
    <w:p w14:paraId="011E1602" w14:textId="77777777" w:rsidR="00450693" w:rsidRPr="009E0919" w:rsidRDefault="00450693" w:rsidP="00450693">
      <w:pPr>
        <w:keepNext/>
        <w:spacing w:after="11" w:line="360" w:lineRule="auto"/>
        <w:ind w:right="0"/>
        <w:rPr>
          <w:lang w:val="ru-RU"/>
        </w:rPr>
      </w:pPr>
      <w:r w:rsidRPr="009E0919">
        <w:rPr>
          <w:noProof/>
          <w:lang w:val="ru-RU"/>
        </w:rPr>
        <w:drawing>
          <wp:inline distT="0" distB="0" distL="0" distR="0" wp14:anchorId="6757A42D" wp14:editId="73783153">
            <wp:extent cx="5729605" cy="3975100"/>
            <wp:effectExtent l="0" t="0" r="0" b="6350"/>
            <wp:docPr id="8" name="Bilde 8" descr="Painting of battlefield scene,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Painting of battlefield scene, Civil W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3975100"/>
                    </a:xfrm>
                    <a:prstGeom prst="rect">
                      <a:avLst/>
                    </a:prstGeom>
                    <a:noFill/>
                    <a:ln>
                      <a:noFill/>
                    </a:ln>
                  </pic:spPr>
                </pic:pic>
              </a:graphicData>
            </a:graphic>
          </wp:inline>
        </w:drawing>
      </w:r>
    </w:p>
    <w:p w14:paraId="7A3EF19C" w14:textId="635CCF39" w:rsidR="00450693" w:rsidRPr="009E0919" w:rsidRDefault="00510748" w:rsidP="00450693">
      <w:pPr>
        <w:pStyle w:val="Bildetekst"/>
        <w:rPr>
          <w:lang w:val="ru-RU"/>
        </w:rPr>
      </w:pPr>
      <w:r>
        <w:rPr>
          <w:lang w:val="en-US"/>
        </w:rPr>
        <w:t>Bilde</w:t>
      </w:r>
      <w:r w:rsidR="00450693" w:rsidRPr="009E0919">
        <w:rPr>
          <w:lang w:val="ru-RU"/>
        </w:rPr>
        <w:t>: Wikipedia</w:t>
      </w:r>
    </w:p>
    <w:p w14:paraId="175A1357" w14:textId="286A67CF" w:rsidR="003F0F63" w:rsidRPr="00CA3D61" w:rsidRDefault="00CD6ADC" w:rsidP="00CA3D61">
      <w:pPr>
        <w:spacing w:after="481" w:line="360" w:lineRule="auto"/>
        <w:ind w:left="144" w:right="0" w:firstLine="432"/>
        <w:rPr>
          <w:rFonts w:ascii="Arial" w:hAnsi="Arial" w:cs="Arial"/>
          <w:sz w:val="24"/>
          <w:szCs w:val="22"/>
          <w:lang w:val="ru-RU"/>
        </w:rPr>
      </w:pPr>
      <w:r w:rsidRPr="00CA3D61">
        <w:rPr>
          <w:rFonts w:ascii="Arial" w:hAnsi="Arial" w:cs="Arial"/>
          <w:sz w:val="24"/>
          <w:szCs w:val="22"/>
          <w:lang w:val="ru-RU"/>
        </w:rPr>
        <w:t>Борьба североамериканских колоний за независимость стала выдающимся событием в истории. Победа в ней оказала значительное влияние на подготовку буржуазных революций в Европе, в частности Великой французской революции.Несмотря на все утопические мотивы и провозглашения, декларация продвигала только белый народ.</w:t>
      </w:r>
      <w:r w:rsidRPr="009E0919">
        <w:rPr>
          <w:sz w:val="24"/>
          <w:szCs w:val="22"/>
          <w:lang w:val="ru-RU"/>
        </w:rPr>
        <w:t xml:space="preserve">  </w:t>
      </w:r>
    </w:p>
    <w:p w14:paraId="2D7794FF" w14:textId="7A5EF64B" w:rsidR="00B16677" w:rsidRPr="009E0919" w:rsidRDefault="00B16677" w:rsidP="007104DE">
      <w:pPr>
        <w:spacing w:line="360" w:lineRule="auto"/>
        <w:ind w:left="10" w:right="0"/>
        <w:rPr>
          <w:sz w:val="24"/>
          <w:szCs w:val="22"/>
          <w:lang w:val="ru-RU"/>
        </w:rPr>
      </w:pPr>
    </w:p>
    <w:p w14:paraId="7613D66F" w14:textId="19EE1015" w:rsidR="00B16677" w:rsidRPr="009E0919" w:rsidRDefault="00B16677" w:rsidP="007104DE">
      <w:pPr>
        <w:spacing w:line="360" w:lineRule="auto"/>
        <w:ind w:left="10" w:right="0"/>
        <w:rPr>
          <w:sz w:val="24"/>
          <w:szCs w:val="22"/>
          <w:lang w:val="ru-RU"/>
        </w:rPr>
      </w:pPr>
    </w:p>
    <w:p w14:paraId="75A4BBFB" w14:textId="5A9BE288" w:rsidR="003F0F63" w:rsidRPr="009E0919" w:rsidRDefault="003F0F63">
      <w:pPr>
        <w:spacing w:after="0" w:line="259" w:lineRule="auto"/>
        <w:ind w:left="-12" w:right="0" w:firstLine="0"/>
        <w:rPr>
          <w:lang w:val="ru-RU"/>
        </w:rPr>
      </w:pPr>
    </w:p>
    <w:p w14:paraId="4BCC820C" w14:textId="55906AAE" w:rsidR="003F0F63" w:rsidRPr="009E0919" w:rsidRDefault="00CD6ADC" w:rsidP="007104DE">
      <w:pPr>
        <w:spacing w:after="220" w:line="360" w:lineRule="auto"/>
        <w:ind w:left="0" w:right="4802" w:firstLine="0"/>
        <w:jc w:val="right"/>
        <w:rPr>
          <w:sz w:val="24"/>
          <w:szCs w:val="22"/>
          <w:lang w:val="ru-RU"/>
        </w:rPr>
      </w:pPr>
      <w:r w:rsidRPr="009E0919">
        <w:rPr>
          <w:sz w:val="24"/>
          <w:szCs w:val="22"/>
          <w:lang w:val="ru-RU"/>
        </w:rPr>
        <w:t xml:space="preserve"> </w:t>
      </w:r>
    </w:p>
    <w:p w14:paraId="37B3CAFC" w14:textId="77777777" w:rsidR="00A106E5" w:rsidRPr="009E0919" w:rsidRDefault="00A106E5" w:rsidP="007104DE">
      <w:pPr>
        <w:spacing w:after="205" w:line="360" w:lineRule="auto"/>
        <w:ind w:left="10" w:right="82"/>
        <w:rPr>
          <w:b/>
          <w:sz w:val="24"/>
          <w:szCs w:val="22"/>
          <w:lang w:val="ru-RU"/>
        </w:rPr>
      </w:pPr>
    </w:p>
    <w:p w14:paraId="2AD99003" w14:textId="77777777" w:rsidR="00A106E5" w:rsidRPr="009E0919" w:rsidRDefault="00A106E5" w:rsidP="007104DE">
      <w:pPr>
        <w:spacing w:after="205" w:line="360" w:lineRule="auto"/>
        <w:ind w:left="10" w:right="82"/>
        <w:rPr>
          <w:b/>
          <w:sz w:val="24"/>
          <w:szCs w:val="22"/>
          <w:lang w:val="ru-RU"/>
        </w:rPr>
      </w:pPr>
    </w:p>
    <w:p w14:paraId="7FA5D58E" w14:textId="32FA7AC7" w:rsidR="003F0F63" w:rsidRPr="00ED564B" w:rsidRDefault="00CD6ADC" w:rsidP="00ED564B">
      <w:pPr>
        <w:spacing w:after="481" w:line="360" w:lineRule="auto"/>
        <w:ind w:left="144" w:right="0" w:firstLine="432"/>
        <w:rPr>
          <w:rFonts w:ascii="Arial" w:hAnsi="Arial" w:cs="Arial"/>
          <w:sz w:val="24"/>
          <w:szCs w:val="22"/>
          <w:lang w:val="ru-RU"/>
        </w:rPr>
      </w:pPr>
      <w:r w:rsidRPr="00ED564B">
        <w:rPr>
          <w:rFonts w:ascii="Arial" w:hAnsi="Arial" w:cs="Arial"/>
          <w:sz w:val="24"/>
          <w:szCs w:val="22"/>
          <w:lang w:val="ru-RU"/>
        </w:rPr>
        <w:lastRenderedPageBreak/>
        <w:t xml:space="preserve">Чернокожие оставались изгоями и не имели права относить себя к высшему сословию общества.  </w:t>
      </w:r>
    </w:p>
    <w:p w14:paraId="0782DB82" w14:textId="640ADAC4" w:rsidR="003F0F63" w:rsidRPr="00ED564B" w:rsidRDefault="00ED564B" w:rsidP="00ED564B">
      <w:pPr>
        <w:spacing w:after="481" w:line="360" w:lineRule="auto"/>
        <w:ind w:left="144" w:right="0" w:firstLine="432"/>
        <w:rPr>
          <w:rFonts w:ascii="Arial" w:hAnsi="Arial" w:cs="Arial"/>
          <w:sz w:val="24"/>
          <w:szCs w:val="22"/>
          <w:lang w:val="ru-RU"/>
        </w:rPr>
      </w:pPr>
      <w:r w:rsidRPr="00ED564B">
        <w:rPr>
          <w:rFonts w:ascii="Arial" w:hAnsi="Arial" w:cs="Arial"/>
          <w:sz w:val="24"/>
          <w:szCs w:val="22"/>
          <w:lang w:val="ru-RU"/>
        </w:rPr>
        <mc:AlternateContent>
          <mc:Choice Requires="wps">
            <w:drawing>
              <wp:anchor distT="0" distB="0" distL="114300" distR="114300" simplePos="0" relativeHeight="251683840" behindDoc="0" locked="0" layoutInCell="1" allowOverlap="1" wp14:anchorId="51237D91" wp14:editId="7E8F8110">
                <wp:simplePos x="0" y="0"/>
                <wp:positionH relativeFrom="margin">
                  <wp:posOffset>2534285</wp:posOffset>
                </wp:positionH>
                <wp:positionV relativeFrom="paragraph">
                  <wp:posOffset>2905760</wp:posOffset>
                </wp:positionV>
                <wp:extent cx="3452495" cy="635"/>
                <wp:effectExtent l="0" t="0" r="0" b="0"/>
                <wp:wrapThrough wrapText="bothSides">
                  <wp:wrapPolygon edited="0">
                    <wp:start x="0" y="0"/>
                    <wp:lineTo x="0" y="20057"/>
                    <wp:lineTo x="21453" y="20057"/>
                    <wp:lineTo x="21453" y="0"/>
                    <wp:lineTo x="0" y="0"/>
                  </wp:wrapPolygon>
                </wp:wrapThrough>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2495" cy="635"/>
                        </a:xfrm>
                        <a:prstGeom prst="rect">
                          <a:avLst/>
                        </a:prstGeom>
                        <a:solidFill>
                          <a:prstClr val="white"/>
                        </a:solidFill>
                        <a:ln>
                          <a:noFill/>
                        </a:ln>
                      </wps:spPr>
                      <wps:txbx>
                        <w:txbxContent>
                          <w:p w14:paraId="0681A9E2" w14:textId="1DEB49CD" w:rsidR="00A77D6E" w:rsidRPr="00AB2CE8" w:rsidRDefault="00CA3D61" w:rsidP="00A77D6E">
                            <w:pPr>
                              <w:pStyle w:val="Bildetekst"/>
                              <w:rPr>
                                <w:noProof/>
                                <w:color w:val="000000"/>
                                <w:sz w:val="28"/>
                                <w:szCs w:val="24"/>
                              </w:rPr>
                            </w:pPr>
                            <w:r>
                              <w:t>Bilde</w:t>
                            </w:r>
                            <w:r w:rsidR="00A77D6E">
                              <w:t>: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37D91" id="Tekstboks 14" o:spid="_x0000_s1029" type="#_x0000_t202" alt="&quot;&quot;" style="position:absolute;left:0;text-align:left;margin-left:199.55pt;margin-top:228.8pt;width:271.85pt;height:.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NZGwIAAD8EAAAOAAAAZHJzL2Uyb0RvYy54bWysU02P2jAQvVfqf7B8LwF2WbURYUVZUVVC&#10;uyux1Z6N4xBLjscdGxL66zt2CLTbnqpenIlnPB/vvZnfd41hR4Vegy34ZDTmTFkJpbb7gn97WX/4&#10;yJkPwpbCgFUFPynP7xfv381bl6sp1GBKhYySWJ+3ruB1CC7PMi9r1Qg/AqcsOSvARgT6xX1Womgp&#10;e2Oy6Xh8l7WApUOQynu6feidfJHyV5WS4amqvArMFJx6C+nEdO7imS3mIt+jcLWW5zbEP3TRCG2p&#10;6CXVgwiCHVD/karREsFDFUYSmgyqSkuVZqBpJuM302xr4VSahcDx7gKT/39p5eNx656Rhe4zdERg&#10;BKR1Pvd0GefpKmzilzpl5CcITxfYVBeYpMub29n09tOMM0m+u5tZ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ykUn/+IAAAALAQAADwAAAGRycy9kb3ducmV2LnhtbEyPsU7DMBCGdyTe&#10;wTokFkSdtiElIU5VVTDAUhG6sLnxNQ7EdmQ7bXh7DhYY7+7Tf99frifTsxP60DkrYD5LgKFtnOps&#10;K2D/9nR7DyxEaZXsnUUBXxhgXV1elLJQ7mxf8VTHllGIDYUUoGMcCs5Do9HIMHMDWrodnTcy0uhb&#10;rrw8U7jp+SJJMm5kZ+mDlgNuNTaf9WgE7NL3nb4Zj48vm3Tpn/fjNvtoayGur6bNA7CIU/yD4Uef&#10;1KEip4MbrQqsF7DM8zmhAtK7VQaMiDxdUJnD72YFvCr5/w7VNwAAAP//AwBQSwECLQAUAAYACAAA&#10;ACEAtoM4kv4AAADhAQAAEwAAAAAAAAAAAAAAAAAAAAAAW0NvbnRlbnRfVHlwZXNdLnhtbFBLAQIt&#10;ABQABgAIAAAAIQA4/SH/1gAAAJQBAAALAAAAAAAAAAAAAAAAAC8BAABfcmVscy8ucmVsc1BLAQIt&#10;ABQABgAIAAAAIQDjdZNZGwIAAD8EAAAOAAAAAAAAAAAAAAAAAC4CAABkcnMvZTJvRG9jLnhtbFBL&#10;AQItABQABgAIAAAAIQDKRSf/4gAAAAsBAAAPAAAAAAAAAAAAAAAAAHUEAABkcnMvZG93bnJldi54&#10;bWxQSwUGAAAAAAQABADzAAAAhAUAAAAA&#10;" stroked="f">
                <v:textbox style="mso-fit-shape-to-text:t" inset="0,0,0,0">
                  <w:txbxContent>
                    <w:p w14:paraId="0681A9E2" w14:textId="1DEB49CD" w:rsidR="00A77D6E" w:rsidRPr="00AB2CE8" w:rsidRDefault="00CA3D61" w:rsidP="00A77D6E">
                      <w:pPr>
                        <w:pStyle w:val="Bildetekst"/>
                        <w:rPr>
                          <w:noProof/>
                          <w:color w:val="000000"/>
                          <w:sz w:val="28"/>
                          <w:szCs w:val="24"/>
                        </w:rPr>
                      </w:pPr>
                      <w:r>
                        <w:t>Bilde</w:t>
                      </w:r>
                      <w:r w:rsidR="00A77D6E">
                        <w:t>: Wikipedia</w:t>
                      </w:r>
                    </w:p>
                  </w:txbxContent>
                </v:textbox>
                <w10:wrap type="through" anchorx="margin"/>
              </v:shape>
            </w:pict>
          </mc:Fallback>
        </mc:AlternateContent>
      </w:r>
      <w:r w:rsidRPr="00ED564B">
        <w:rPr>
          <w:rFonts w:ascii="Arial" w:hAnsi="Arial" w:cs="Arial"/>
          <w:sz w:val="24"/>
          <w:szCs w:val="22"/>
          <w:lang w:val="ru-RU"/>
        </w:rPr>
        <w:drawing>
          <wp:anchor distT="0" distB="0" distL="114300" distR="114300" simplePos="0" relativeHeight="251681792" behindDoc="0" locked="0" layoutInCell="1" allowOverlap="1" wp14:anchorId="6980B6EB" wp14:editId="3DBA0098">
            <wp:simplePos x="0" y="0"/>
            <wp:positionH relativeFrom="column">
              <wp:posOffset>2453640</wp:posOffset>
            </wp:positionH>
            <wp:positionV relativeFrom="paragraph">
              <wp:posOffset>13970</wp:posOffset>
            </wp:positionV>
            <wp:extent cx="3693795" cy="2781300"/>
            <wp:effectExtent l="0" t="0" r="1905" b="0"/>
            <wp:wrapThrough wrapText="bothSides">
              <wp:wrapPolygon edited="0">
                <wp:start x="0" y="0"/>
                <wp:lineTo x="0" y="21452"/>
                <wp:lineTo x="21500" y="21452"/>
                <wp:lineTo x="21500" y="0"/>
                <wp:lineTo x="0" y="0"/>
              </wp:wrapPolygon>
            </wp:wrapThrough>
            <wp:docPr id="13" name="Bil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379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ADC" w:rsidRPr="00ED564B">
        <w:rPr>
          <w:rFonts w:ascii="Arial" w:hAnsi="Arial" w:cs="Arial"/>
          <w:sz w:val="24"/>
          <w:szCs w:val="22"/>
          <w:lang w:val="ru-RU"/>
        </w:rPr>
        <w:t xml:space="preserve">Огромную выгоду от нее получила буржуазия, которая превратилась в новую аристократию всей республики. Индейцы и чернокожие, пребывающие в рабстве на плантациях, никак не относились к изменениям. Их права продолжали угнетать. Индейцы также вытеснялись и уничтожались местными колониями. Рабовладельческая система процветала. </w:t>
      </w:r>
    </w:p>
    <w:sectPr w:rsidR="003F0F63" w:rsidRPr="00ED564B">
      <w:type w:val="continuous"/>
      <w:pgSz w:w="11906" w:h="16838"/>
      <w:pgMar w:top="1474" w:right="1467" w:bottom="1768"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90B7" w14:textId="77777777" w:rsidR="00C2363C" w:rsidRDefault="00C2363C">
      <w:pPr>
        <w:spacing w:after="0" w:line="240" w:lineRule="auto"/>
      </w:pPr>
      <w:r>
        <w:separator/>
      </w:r>
    </w:p>
  </w:endnote>
  <w:endnote w:type="continuationSeparator" w:id="0">
    <w:p w14:paraId="69F5CF8F" w14:textId="77777777" w:rsidR="00C2363C" w:rsidRDefault="00C23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17A7" w14:textId="77777777" w:rsidR="003F0F63" w:rsidRDefault="00CD6ADC">
    <w:pPr>
      <w:spacing w:after="0" w:line="259" w:lineRule="auto"/>
      <w:ind w:left="0" w:right="-1"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5314F5C" w14:textId="77777777" w:rsidR="003F0F63" w:rsidRDefault="00CD6ADC">
    <w:pPr>
      <w:spacing w:after="0" w:line="259" w:lineRule="auto"/>
      <w:ind w:left="0" w:righ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883A" w14:textId="55A20814" w:rsidR="00FC28BC" w:rsidRPr="005A61B5" w:rsidRDefault="00FC28BC" w:rsidP="00FC28BC">
    <w:pPr>
      <w:pStyle w:val="Bunntekst"/>
      <w:ind w:right="360"/>
      <w:jc w:val="center"/>
      <w:rPr>
        <w:b w:val="0"/>
        <w:bCs w:val="0"/>
        <w:lang w:val="nb-NO"/>
      </w:rPr>
    </w:pPr>
    <w:r w:rsidRPr="005A61B5">
      <w:rPr>
        <w:b w:val="0"/>
        <w:bCs w:val="0"/>
        <w:lang w:val="nb-NO"/>
      </w:rPr>
      <w:t>Nasjonalt senter for flerkulturell opplæring</w:t>
    </w:r>
  </w:p>
  <w:p w14:paraId="24C8DAD2" w14:textId="3600415A" w:rsidR="003F0F63" w:rsidRPr="00FC28BC" w:rsidRDefault="00FC28BC" w:rsidP="00FC28BC">
    <w:pPr>
      <w:pStyle w:val="Bunntekst"/>
      <w:ind w:right="360"/>
      <w:jc w:val="center"/>
      <w:rPr>
        <w:b w:val="0"/>
        <w:bCs w:val="0"/>
        <w:lang w:val="nb-NO"/>
      </w:rPr>
    </w:pPr>
    <w:r>
      <w:rPr>
        <w:b w:val="0"/>
        <w:bCs w:val="0"/>
        <w:lang w:val="nb-NO"/>
      </w:rPr>
      <w:t>n</w:t>
    </w:r>
    <w:r w:rsidRPr="005A61B5">
      <w:rPr>
        <w:b w:val="0"/>
        <w:bCs w:val="0"/>
        <w:lang w:val="nb-NO"/>
      </w:rPr>
      <w:t>afo.oslomet.no</w:t>
    </w:r>
    <w:r w:rsidR="00CD6ADC" w:rsidRPr="00AB4B6F">
      <w:rPr>
        <w:sz w:val="22"/>
        <w:lang w:val="nb-N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80A8" w14:textId="77777777" w:rsidR="003F0F63" w:rsidRDefault="00CD6ADC">
    <w:pPr>
      <w:spacing w:after="0" w:line="259" w:lineRule="auto"/>
      <w:ind w:left="0" w:right="-1"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2ED8872" w14:textId="77777777" w:rsidR="003F0F63" w:rsidRDefault="00CD6ADC">
    <w:pPr>
      <w:spacing w:after="0" w:line="259" w:lineRule="auto"/>
      <w:ind w:left="0" w:righ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DC0D8" w14:textId="77777777" w:rsidR="00C2363C" w:rsidRDefault="00C2363C">
      <w:pPr>
        <w:spacing w:after="0" w:line="240" w:lineRule="auto"/>
      </w:pPr>
      <w:r>
        <w:separator/>
      </w:r>
    </w:p>
  </w:footnote>
  <w:footnote w:type="continuationSeparator" w:id="0">
    <w:p w14:paraId="396EBF65" w14:textId="77777777" w:rsidR="00C2363C" w:rsidRDefault="00C23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9442" w14:textId="5055C597" w:rsidR="00FC28BC" w:rsidRPr="00FC28BC" w:rsidRDefault="00FC28BC">
    <w:pPr>
      <w:pStyle w:val="Topptekst"/>
      <w:rPr>
        <w:sz w:val="20"/>
        <w:szCs w:val="18"/>
      </w:rPr>
    </w:pPr>
    <w:r w:rsidRPr="00FC28BC">
      <w:rPr>
        <w:sz w:val="20"/>
        <w:szCs w:val="18"/>
      </w:rPr>
      <w:t xml:space="preserve">Den amerikanske revolusjonen – russisk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85C4C"/>
    <w:multiLevelType w:val="hybridMultilevel"/>
    <w:tmpl w:val="34C03394"/>
    <w:lvl w:ilvl="0" w:tplc="038A137A">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E664B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84DB1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DD8FDB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922C9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C48A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C69A9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D4761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6087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9B241B2"/>
    <w:multiLevelType w:val="hybridMultilevel"/>
    <w:tmpl w:val="079893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A1A6D2D"/>
    <w:multiLevelType w:val="hybridMultilevel"/>
    <w:tmpl w:val="6A20B4B8"/>
    <w:lvl w:ilvl="0" w:tplc="A3D24324">
      <w:start w:val="1"/>
      <w:numFmt w:val="bullet"/>
      <w:lvlText w:val="•"/>
      <w:lvlJc w:val="left"/>
      <w:pPr>
        <w:ind w:left="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A6C36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126547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A469B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0EC5C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8EF99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30E15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4C792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16268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CAB2487"/>
    <w:multiLevelType w:val="hybridMultilevel"/>
    <w:tmpl w:val="2F44C90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7D243351"/>
    <w:multiLevelType w:val="hybridMultilevel"/>
    <w:tmpl w:val="D2BC1770"/>
    <w:lvl w:ilvl="0" w:tplc="941697C2">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BB2EC04">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04E05352">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C1649E5E">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E9EED478">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7C34747A">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FCB8D540">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B7C8E1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D80CA3A">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7FD319F1"/>
    <w:multiLevelType w:val="hybridMultilevel"/>
    <w:tmpl w:val="AF62D71A"/>
    <w:lvl w:ilvl="0" w:tplc="04140001">
      <w:start w:val="1"/>
      <w:numFmt w:val="bullet"/>
      <w:lvlText w:val=""/>
      <w:lvlJc w:val="left"/>
      <w:pPr>
        <w:ind w:left="1065" w:hanging="360"/>
      </w:pPr>
      <w:rPr>
        <w:rFonts w:ascii="Symbol" w:hAnsi="Symbol"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F63"/>
    <w:rsid w:val="00074515"/>
    <w:rsid w:val="00117174"/>
    <w:rsid w:val="00123EC1"/>
    <w:rsid w:val="0021144D"/>
    <w:rsid w:val="00282202"/>
    <w:rsid w:val="003D3C7B"/>
    <w:rsid w:val="003F0F63"/>
    <w:rsid w:val="00450693"/>
    <w:rsid w:val="00510748"/>
    <w:rsid w:val="006A0946"/>
    <w:rsid w:val="007104DE"/>
    <w:rsid w:val="007D1409"/>
    <w:rsid w:val="008134E9"/>
    <w:rsid w:val="008F5540"/>
    <w:rsid w:val="00915FA0"/>
    <w:rsid w:val="009B1214"/>
    <w:rsid w:val="009E0919"/>
    <w:rsid w:val="00A106E5"/>
    <w:rsid w:val="00A77D6E"/>
    <w:rsid w:val="00A8526F"/>
    <w:rsid w:val="00AB4B6F"/>
    <w:rsid w:val="00B16677"/>
    <w:rsid w:val="00B5284D"/>
    <w:rsid w:val="00C2363C"/>
    <w:rsid w:val="00C35398"/>
    <w:rsid w:val="00C77AD2"/>
    <w:rsid w:val="00CA3D61"/>
    <w:rsid w:val="00CD6ADC"/>
    <w:rsid w:val="00CF67EB"/>
    <w:rsid w:val="00D053F5"/>
    <w:rsid w:val="00D12193"/>
    <w:rsid w:val="00E46D13"/>
    <w:rsid w:val="00ED564B"/>
    <w:rsid w:val="00EE5319"/>
    <w:rsid w:val="00F7777A"/>
    <w:rsid w:val="00FC2690"/>
    <w:rsid w:val="00FC28BC"/>
    <w:rsid w:val="00FE2BE9"/>
    <w:rsid w:val="5FD75CAE"/>
    <w:rsid w:val="7710B80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5F3B0"/>
  <w15:docId w15:val="{D6FAA03F-EFE1-3E40-A8D6-76C1CBD6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7" w:line="268" w:lineRule="auto"/>
      <w:ind w:left="116" w:right="1" w:hanging="10"/>
    </w:pPr>
    <w:rPr>
      <w:rFonts w:ascii="Calibri" w:eastAsia="Calibri" w:hAnsi="Calibri" w:cs="Calibri"/>
      <w:color w:val="000000"/>
      <w:sz w:val="28"/>
      <w:lang w:bidi="nb-NO"/>
    </w:rPr>
  </w:style>
  <w:style w:type="paragraph" w:styleId="Overskrift1">
    <w:name w:val="heading 1"/>
    <w:next w:val="Normal"/>
    <w:link w:val="Overskrift1Tegn"/>
    <w:uiPriority w:val="9"/>
    <w:qFormat/>
    <w:pPr>
      <w:keepNext/>
      <w:keepLines/>
      <w:spacing w:line="261" w:lineRule="auto"/>
      <w:ind w:left="10" w:hanging="10"/>
      <w:outlineLvl w:val="0"/>
    </w:pPr>
    <w:rPr>
      <w:rFonts w:ascii="Cambria" w:eastAsia="Cambria" w:hAnsi="Cambria" w:cs="Cambria"/>
      <w:b/>
      <w:color w:val="365F91"/>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mbria" w:eastAsia="Cambria" w:hAnsi="Cambria" w:cs="Cambria"/>
      <w:b/>
      <w:color w:val="365F91"/>
      <w:sz w:val="32"/>
    </w:rPr>
  </w:style>
  <w:style w:type="paragraph" w:styleId="Topptekst">
    <w:name w:val="header"/>
    <w:basedOn w:val="Normal"/>
    <w:link w:val="TopptekstTegn"/>
    <w:uiPriority w:val="99"/>
    <w:unhideWhenUsed/>
    <w:rsid w:val="00FC28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C28BC"/>
    <w:rPr>
      <w:rFonts w:ascii="Calibri" w:eastAsia="Calibri" w:hAnsi="Calibri" w:cs="Calibri"/>
      <w:color w:val="000000"/>
      <w:sz w:val="28"/>
      <w:lang w:bidi="nb-NO"/>
    </w:rPr>
  </w:style>
  <w:style w:type="paragraph" w:styleId="Bunntekst">
    <w:name w:val="footer"/>
    <w:basedOn w:val="Normal"/>
    <w:link w:val="BunntekstTegn"/>
    <w:uiPriority w:val="99"/>
    <w:unhideWhenUsed/>
    <w:rsid w:val="00FC28BC"/>
    <w:pPr>
      <w:tabs>
        <w:tab w:val="center" w:pos="4536"/>
        <w:tab w:val="right" w:pos="9072"/>
      </w:tabs>
      <w:spacing w:after="0" w:line="240" w:lineRule="auto"/>
      <w:ind w:left="0" w:right="0" w:firstLine="0"/>
    </w:pPr>
    <w:rPr>
      <w:rFonts w:ascii="Cambria" w:eastAsia="MS Mincho" w:hAnsi="Cambria" w:cs="Times New Roman"/>
      <w:b/>
      <w:bCs/>
      <w:sz w:val="20"/>
      <w:szCs w:val="20"/>
      <w:lang w:val="ru-RU" w:bidi="ar-SA"/>
    </w:rPr>
  </w:style>
  <w:style w:type="character" w:customStyle="1" w:styleId="BunntekstTegn">
    <w:name w:val="Bunntekst Tegn"/>
    <w:basedOn w:val="Standardskriftforavsnitt"/>
    <w:link w:val="Bunntekst"/>
    <w:uiPriority w:val="99"/>
    <w:rsid w:val="00FC28BC"/>
    <w:rPr>
      <w:rFonts w:ascii="Cambria" w:eastAsia="MS Mincho" w:hAnsi="Cambria" w:cs="Times New Roman"/>
      <w:b/>
      <w:bCs/>
      <w:color w:val="000000"/>
      <w:sz w:val="20"/>
      <w:szCs w:val="20"/>
      <w:lang w:val="ru-RU"/>
    </w:rPr>
  </w:style>
  <w:style w:type="paragraph" w:styleId="Tittel">
    <w:name w:val="Title"/>
    <w:basedOn w:val="Normal"/>
    <w:next w:val="Normal"/>
    <w:link w:val="TittelTegn"/>
    <w:uiPriority w:val="10"/>
    <w:qFormat/>
    <w:rsid w:val="00FC28BC"/>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FC28BC"/>
    <w:rPr>
      <w:rFonts w:asciiTheme="majorHAnsi" w:eastAsiaTheme="majorEastAsia" w:hAnsiTheme="majorHAnsi" w:cstheme="majorBidi"/>
      <w:spacing w:val="-10"/>
      <w:kern w:val="28"/>
      <w:sz w:val="56"/>
      <w:szCs w:val="56"/>
      <w:lang w:bidi="nb-NO"/>
    </w:rPr>
  </w:style>
  <w:style w:type="paragraph" w:styleId="Listeavsnitt">
    <w:name w:val="List Paragraph"/>
    <w:basedOn w:val="Normal"/>
    <w:uiPriority w:val="34"/>
    <w:qFormat/>
    <w:rsid w:val="00074515"/>
    <w:pPr>
      <w:ind w:left="720"/>
      <w:contextualSpacing/>
    </w:pPr>
  </w:style>
  <w:style w:type="paragraph" w:styleId="Bildetekst">
    <w:name w:val="caption"/>
    <w:basedOn w:val="Normal"/>
    <w:next w:val="Normal"/>
    <w:uiPriority w:val="35"/>
    <w:unhideWhenUsed/>
    <w:qFormat/>
    <w:rsid w:val="00A8526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9473A250120C45A103056132203F1E" ma:contentTypeVersion="8" ma:contentTypeDescription="Create a new document." ma:contentTypeScope="" ma:versionID="c0998e5b16c6ebcd64fc5508bffaf32b">
  <xsd:schema xmlns:xsd="http://www.w3.org/2001/XMLSchema" xmlns:xs="http://www.w3.org/2001/XMLSchema" xmlns:p="http://schemas.microsoft.com/office/2006/metadata/properties" xmlns:ns2="39dcb32f-2af9-4302-af60-55deebb4af7a" targetNamespace="http://schemas.microsoft.com/office/2006/metadata/properties" ma:root="true" ma:fieldsID="99d2e638435ea485d97bb3ecb7d8170e" ns2:_="">
    <xsd:import namespace="39dcb32f-2af9-4302-af60-55deebb4af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cb32f-2af9-4302-af60-55deebb4a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E1B099-0DC9-40B4-AEC4-1E02C4265381}"/>
</file>

<file path=customXml/itemProps2.xml><?xml version="1.0" encoding="utf-8"?>
<ds:datastoreItem xmlns:ds="http://schemas.openxmlformats.org/officeDocument/2006/customXml" ds:itemID="{C299C4FC-83A0-4D9C-A69E-BF717A3CF19A}">
  <ds:schemaRefs>
    <ds:schemaRef ds:uri="http://schemas.microsoft.com/sharepoint/v3/contenttype/forms"/>
  </ds:schemaRefs>
</ds:datastoreItem>
</file>

<file path=customXml/itemProps3.xml><?xml version="1.0" encoding="utf-8"?>
<ds:datastoreItem xmlns:ds="http://schemas.openxmlformats.org/officeDocument/2006/customXml" ds:itemID="{EC24DC93-3980-4AE2-BD93-5CC3E7A51A9F}">
  <ds:schemaRefs>
    <ds:schemaRef ds:uri="http://schemas.openxmlformats.org/officeDocument/2006/bibliography"/>
  </ds:schemaRefs>
</ds:datastoreItem>
</file>

<file path=customXml/itemProps4.xml><?xml version="1.0" encoding="utf-8"?>
<ds:datastoreItem xmlns:ds="http://schemas.openxmlformats.org/officeDocument/2006/customXml" ds:itemID="{6F0284A4-092B-4BCC-B077-8A5F8A1B55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980</Words>
  <Characters>5591</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Forbregd Galina</dc:creator>
  <cp:keywords/>
  <cp:lastModifiedBy>Daria Kachanovskaia</cp:lastModifiedBy>
  <cp:revision>2</cp:revision>
  <cp:lastPrinted>2022-02-01T22:05:00Z</cp:lastPrinted>
  <dcterms:created xsi:type="dcterms:W3CDTF">2022-02-20T15:03:00Z</dcterms:created>
  <dcterms:modified xsi:type="dcterms:W3CDTF">2022-02-20T15:03:00Z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0x0101008A9473A250120C45A103056132203F1E</vt:lpwstr>
  </property>
</Properties>
</file>