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207B7" w14:textId="2B291AD1" w:rsidR="003A33C5" w:rsidRPr="004E5452" w:rsidRDefault="051AAC98" w:rsidP="004E5452">
      <w:pPr>
        <w:pStyle w:val="Tittel"/>
        <w:spacing w:line="360" w:lineRule="auto"/>
        <w:rPr>
          <w:rFonts w:ascii="Calibri Light" w:hAnsi="Calibri Light" w:cs="Calibri Light"/>
          <w:b/>
          <w:bCs/>
        </w:rPr>
      </w:pPr>
      <w:bookmarkStart w:id="0" w:name="_GoBack"/>
      <w:bookmarkEnd w:id="0"/>
      <w:r w:rsidRPr="004E5452">
        <w:rPr>
          <w:rFonts w:ascii="Calibri Light" w:hAnsi="Calibri Light" w:cs="Calibri Light"/>
          <w:b/>
          <w:bCs/>
        </w:rPr>
        <w:t>Gamtiniai regionai</w:t>
      </w:r>
    </w:p>
    <w:p w14:paraId="0B9B3E52" w14:textId="77777777" w:rsidR="00130498" w:rsidRDefault="00130498" w:rsidP="051AAC98">
      <w:pPr>
        <w:spacing w:line="360" w:lineRule="auto"/>
        <w:rPr>
          <w:rFonts w:asciiTheme="minorHAnsi" w:eastAsia="Times New Roman" w:hAnsiTheme="minorHAnsi"/>
          <w:sz w:val="28"/>
          <w:szCs w:val="28"/>
          <w:lang w:val="lt-LT"/>
        </w:rPr>
        <w:sectPr w:rsidR="00130498" w:rsidSect="00D337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28F8DC14" w14:textId="77777777" w:rsidR="00FC193D" w:rsidRDefault="051AAC98" w:rsidP="051AAC98">
      <w:pPr>
        <w:spacing w:line="360" w:lineRule="auto"/>
        <w:rPr>
          <w:rFonts w:asciiTheme="minorHAnsi" w:eastAsia="Times New Roman" w:hAnsiTheme="minorHAnsi"/>
          <w:lang w:val="lt-LT"/>
        </w:rPr>
      </w:pPr>
      <w:r w:rsidRPr="3D636A8A">
        <w:rPr>
          <w:rFonts w:asciiTheme="minorHAnsi" w:eastAsia="Times New Roman" w:hAnsiTheme="minorHAnsi"/>
          <w:lang w:val="lt-LT"/>
        </w:rPr>
        <w:t>Žemės planetos viršutiniame sluoksnyje biosferoje - ore, žemėje ir vandenyje</w:t>
      </w:r>
      <w:r w:rsidR="2419EC82" w:rsidRPr="3D636A8A">
        <w:rPr>
          <w:rFonts w:asciiTheme="minorHAnsi" w:eastAsia="Times New Roman" w:hAnsiTheme="minorHAnsi"/>
          <w:lang w:val="lt-LT"/>
        </w:rPr>
        <w:t xml:space="preserve"> </w:t>
      </w:r>
      <w:r w:rsidRPr="3D636A8A">
        <w:rPr>
          <w:rFonts w:asciiTheme="minorHAnsi" w:eastAsia="Times New Roman" w:hAnsiTheme="minorHAnsi"/>
          <w:lang w:val="lt-LT"/>
        </w:rPr>
        <w:t xml:space="preserve">- gyvena daug gyvųjų organizmų. Biosfera skirstoma į gamtinius regionus, biomus. Biomai yra geografinės zonos , kurioms yra būdingas tam tikras augalijos pobūdis, krituliai ir temperatūra. Biomai apima labai didelius plotus ir gali nusidriekti net per kelis kontinentus. </w:t>
      </w:r>
    </w:p>
    <w:p w14:paraId="6B291F91" w14:textId="6E1FAF73" w:rsidR="00F713FB" w:rsidRPr="004A4A72" w:rsidRDefault="00FC193D" w:rsidP="051AAC98">
      <w:pPr>
        <w:spacing w:line="360" w:lineRule="auto"/>
        <w:rPr>
          <w:rFonts w:asciiTheme="minorHAnsi" w:eastAsia="Times New Roman" w:hAnsiTheme="minorHAnsi"/>
          <w:lang w:val="lt-LT"/>
        </w:rPr>
      </w:pPr>
      <w:r>
        <w:rPr>
          <w:rFonts w:asciiTheme="minorHAnsi" w:eastAsia="Times New Roman" w:hAnsiTheme="minorHAnsi"/>
          <w:lang w:val="lt-LT"/>
        </w:rPr>
        <w:br/>
      </w:r>
      <w:r w:rsidR="051AAC98" w:rsidRPr="3D636A8A">
        <w:rPr>
          <w:rFonts w:asciiTheme="minorHAnsi" w:eastAsia="Times New Roman" w:hAnsiTheme="minorHAnsi"/>
          <w:lang w:val="lt-LT"/>
        </w:rPr>
        <w:t>Šis tekstas yra apie kai kuriuos žemės biomus .</w:t>
      </w:r>
    </w:p>
    <w:p w14:paraId="3AFF7BAA" w14:textId="77777777" w:rsidR="00130498" w:rsidRDefault="00130498" w:rsidP="051AAC98">
      <w:pPr>
        <w:rPr>
          <w:rFonts w:asciiTheme="minorHAnsi" w:eastAsia="Times New Roman" w:hAnsiTheme="minorHAnsi"/>
          <w:sz w:val="32"/>
          <w:szCs w:val="32"/>
          <w:lang w:val="lt-LT"/>
        </w:rPr>
      </w:pPr>
    </w:p>
    <w:p w14:paraId="76380C69" w14:textId="77777777" w:rsidR="00130498" w:rsidRPr="00D3379F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  <w:lang w:val="lt-LT"/>
        </w:rPr>
      </w:pPr>
      <w:r w:rsidRPr="00D3379F">
        <w:rPr>
          <w:rFonts w:ascii="Calibri Light" w:hAnsi="Calibri Light" w:cs="Calibri Light"/>
          <w:color w:val="auto"/>
          <w:lang w:val="lt-LT"/>
        </w:rPr>
        <w:t>Tundra</w:t>
      </w:r>
    </w:p>
    <w:p w14:paraId="327BAF22" w14:textId="74668A99" w:rsidR="051AAC98" w:rsidRDefault="051AAC98" w:rsidP="00DF0338">
      <w:pPr>
        <w:spacing w:line="360" w:lineRule="auto"/>
        <w:rPr>
          <w:rFonts w:asciiTheme="minorHAnsi" w:eastAsia="Times New Roman" w:hAnsiTheme="minorHAnsi"/>
          <w:b/>
          <w:bCs/>
          <w:lang w:val="lt-LT"/>
        </w:rPr>
      </w:pPr>
      <w:r w:rsidRPr="00DF0338">
        <w:rPr>
          <w:rFonts w:asciiTheme="minorHAnsi" w:eastAsia="Times New Roman" w:hAnsiTheme="minorHAnsi"/>
          <w:lang w:val="lt-LT"/>
        </w:rPr>
        <w:t xml:space="preserve">Tundra </w:t>
      </w:r>
      <w:r w:rsidRPr="69A49B00">
        <w:rPr>
          <w:rFonts w:asciiTheme="minorHAnsi" w:eastAsia="Times New Roman" w:hAnsiTheme="minorHAnsi"/>
          <w:lang w:val="lt-LT"/>
        </w:rPr>
        <w:t xml:space="preserve">yra daugiamečio įšalo zona, kur tik vasaros metu atšyla viršutinis sluoksnis. Ten neauga medžiai. Didžiausi tundros plotai yra Rusijoje, Kanadoje </w:t>
      </w:r>
      <w:r w:rsidR="56D902C1" w:rsidRPr="69A49B00">
        <w:rPr>
          <w:rFonts w:asciiTheme="minorHAnsi" w:eastAsia="Times New Roman" w:hAnsiTheme="minorHAnsi"/>
          <w:lang w:val="lt-LT"/>
        </w:rPr>
        <w:t>ir</w:t>
      </w:r>
      <w:r w:rsidRPr="69A49B00">
        <w:rPr>
          <w:rFonts w:asciiTheme="minorHAnsi" w:eastAsia="Times New Roman" w:hAnsiTheme="minorHAnsi"/>
          <w:lang w:val="lt-LT"/>
        </w:rPr>
        <w:t xml:space="preserve"> Aliaskoje.</w:t>
      </w:r>
      <w:r w:rsidRPr="69A49B00">
        <w:rPr>
          <w:rFonts w:asciiTheme="minorHAnsi" w:eastAsia="Times New Roman" w:hAnsiTheme="minorHAnsi"/>
          <w:b/>
          <w:bCs/>
          <w:lang w:val="lt-LT"/>
        </w:rPr>
        <w:t xml:space="preserve"> </w:t>
      </w:r>
    </w:p>
    <w:p w14:paraId="3AC87438" w14:textId="77777777" w:rsidR="002B2102" w:rsidRDefault="00F713FB" w:rsidP="002B2102">
      <w:pPr>
        <w:keepNext/>
        <w:spacing w:line="360" w:lineRule="auto"/>
      </w:pPr>
      <w:r>
        <w:rPr>
          <w:noProof/>
        </w:rPr>
        <w:drawing>
          <wp:inline distT="0" distB="0" distL="0" distR="0" wp14:anchorId="7ECFE00B" wp14:editId="2670F83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BB05" w14:textId="44F12E3F" w:rsidR="000B4393" w:rsidRDefault="002B2102" w:rsidP="002B2102">
      <w:pPr>
        <w:pStyle w:val="Bildetekst"/>
        <w:rPr>
          <w:lang w:val="lt-LT"/>
        </w:rPr>
      </w:pPr>
      <w:r w:rsidRPr="00FC193D">
        <w:rPr>
          <w:color w:val="auto"/>
        </w:rPr>
        <w:t>Foto: Tundra i Nord-Russland (Adobe Stock, annatronova).</w:t>
      </w:r>
    </w:p>
    <w:p w14:paraId="0123C4F2" w14:textId="24EC6401" w:rsidR="003B132C" w:rsidRDefault="003B132C" w:rsidP="051AAC98"/>
    <w:p w14:paraId="1BC5522F" w14:textId="7BEE840D" w:rsidR="0015057A" w:rsidRDefault="0015057A" w:rsidP="051AAC98"/>
    <w:p w14:paraId="084CE2A8" w14:textId="08A00B4B" w:rsidR="0015057A" w:rsidRDefault="0015057A" w:rsidP="051AAC98"/>
    <w:p w14:paraId="7EDE01ED" w14:textId="25FCDE74" w:rsidR="0015057A" w:rsidRDefault="0015057A" w:rsidP="051AAC98"/>
    <w:p w14:paraId="70EEDDA2" w14:textId="16B9735C" w:rsidR="0015057A" w:rsidRDefault="0015057A" w:rsidP="051AAC98"/>
    <w:p w14:paraId="638B4C4A" w14:textId="71FA91BD" w:rsidR="0015057A" w:rsidRDefault="0015057A" w:rsidP="051AAC98"/>
    <w:p w14:paraId="34B5FE37" w14:textId="44E655E1" w:rsidR="0015057A" w:rsidRDefault="0015057A" w:rsidP="051AAC98"/>
    <w:p w14:paraId="537960AB" w14:textId="77777777" w:rsidR="0015057A" w:rsidRPr="002B2102" w:rsidRDefault="0015057A" w:rsidP="051AAC98"/>
    <w:p w14:paraId="46D1AA19" w14:textId="7635B57B" w:rsidR="000B4393" w:rsidRPr="004E5452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</w:rPr>
      </w:pPr>
      <w:r w:rsidRPr="004E5452">
        <w:rPr>
          <w:rFonts w:ascii="Calibri Light" w:hAnsi="Calibri Light" w:cs="Calibri Light"/>
          <w:color w:val="auto"/>
        </w:rPr>
        <w:lastRenderedPageBreak/>
        <w:t>Dykuma</w:t>
      </w:r>
    </w:p>
    <w:p w14:paraId="1002FA39" w14:textId="7A7AC890" w:rsidR="0065460A" w:rsidRDefault="051AAC98" w:rsidP="051AAC98">
      <w:pPr>
        <w:keepNext/>
        <w:spacing w:line="360" w:lineRule="auto"/>
        <w:rPr>
          <w:rFonts w:asciiTheme="minorHAnsi" w:eastAsia="Times New Roman" w:hAnsiTheme="minorHAnsi"/>
          <w:lang w:val="lt-LT"/>
        </w:rPr>
      </w:pPr>
      <w:r w:rsidRPr="051AAC98">
        <w:rPr>
          <w:rFonts w:asciiTheme="minorHAnsi" w:eastAsia="Times New Roman" w:hAnsiTheme="minorHAnsi"/>
          <w:lang w:val="lt-LT"/>
        </w:rPr>
        <w:t>Dykuma – tai didelė, sausa, smėlėta ir akmenuota geografinė zona. Sachara yra didžiausia dykuma žemėje.</w:t>
      </w:r>
    </w:p>
    <w:p w14:paraId="77ACB79B" w14:textId="77777777" w:rsidR="008A2466" w:rsidRDefault="00F713FB" w:rsidP="008A2466">
      <w:pPr>
        <w:keepNext/>
        <w:spacing w:line="360" w:lineRule="auto"/>
      </w:pPr>
      <w:r>
        <w:rPr>
          <w:noProof/>
        </w:rPr>
        <w:drawing>
          <wp:inline distT="0" distB="0" distL="0" distR="0" wp14:anchorId="446E1209" wp14:editId="4891EAC3">
            <wp:extent cx="5759998" cy="3240000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6ECA" w14:textId="079AED80" w:rsidR="3D636A8A" w:rsidRDefault="008A2466" w:rsidP="008A2466">
      <w:pPr>
        <w:pStyle w:val="Bildetekst"/>
        <w:rPr>
          <w:lang w:val="lt-LT"/>
        </w:rPr>
      </w:pPr>
      <w:r w:rsidRPr="00FC193D">
        <w:rPr>
          <w:color w:val="auto"/>
        </w:rPr>
        <w:t>Foto: Saharaørkenen i Nord-Afrika (Shutterstock, Gaper).</w:t>
      </w:r>
      <w:r>
        <w:br/>
      </w:r>
      <w:r>
        <w:br/>
      </w:r>
    </w:p>
    <w:p w14:paraId="76A231D6" w14:textId="77777777" w:rsidR="00634007" w:rsidRPr="00D3379F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  <w:lang w:val="lt-LT"/>
        </w:rPr>
      </w:pPr>
      <w:r w:rsidRPr="00D3379F">
        <w:rPr>
          <w:rFonts w:ascii="Calibri Light" w:hAnsi="Calibri Light" w:cs="Calibri Light"/>
          <w:color w:val="auto"/>
          <w:lang w:val="lt-LT"/>
        </w:rPr>
        <w:t>Savana</w:t>
      </w:r>
    </w:p>
    <w:p w14:paraId="1A401E40" w14:textId="3BBA2B5F" w:rsidR="002151CA" w:rsidRDefault="051AAC98" w:rsidP="00634007">
      <w:pPr>
        <w:spacing w:line="360" w:lineRule="auto"/>
        <w:rPr>
          <w:rFonts w:ascii="Calibri" w:eastAsia="Times New Roman" w:hAnsi="Calibri" w:cs="Calibri"/>
          <w:lang w:val="lt-LT"/>
        </w:rPr>
      </w:pPr>
      <w:r w:rsidRPr="00634007">
        <w:rPr>
          <w:rFonts w:ascii="Calibri" w:eastAsia="Times New Roman" w:hAnsi="Calibri" w:cs="Calibri"/>
          <w:lang w:val="lt-LT"/>
        </w:rPr>
        <w:t xml:space="preserve">Savana yra tropinės platumos zona, kur auga aukšta žolė su pavieniais medžiais bei krūmais. </w:t>
      </w:r>
      <w:r w:rsidR="6A401E67" w:rsidRPr="00634007">
        <w:rPr>
          <w:rFonts w:ascii="Calibri" w:eastAsia="Times New Roman" w:hAnsi="Calibri" w:cs="Calibri"/>
          <w:lang w:val="lt-LT"/>
        </w:rPr>
        <w:t>D</w:t>
      </w:r>
      <w:r w:rsidRPr="00634007">
        <w:rPr>
          <w:rFonts w:ascii="Calibri" w:eastAsia="Times New Roman" w:hAnsi="Calibri" w:cs="Calibri"/>
          <w:lang w:val="lt-LT"/>
        </w:rPr>
        <w:t>idžiausias savanas</w:t>
      </w:r>
      <w:r w:rsidR="4FF0A464" w:rsidRPr="00634007">
        <w:rPr>
          <w:rFonts w:ascii="Calibri" w:eastAsia="Times New Roman" w:hAnsi="Calibri" w:cs="Calibri"/>
          <w:lang w:val="lt-LT"/>
        </w:rPr>
        <w:t xml:space="preserve"> randame</w:t>
      </w:r>
      <w:r w:rsidR="52472CF4" w:rsidRPr="00634007">
        <w:rPr>
          <w:rFonts w:ascii="Calibri" w:eastAsia="Times New Roman" w:hAnsi="Calibri" w:cs="Calibri"/>
          <w:lang w:val="lt-LT"/>
        </w:rPr>
        <w:t xml:space="preserve"> Afrikoje.</w:t>
      </w:r>
    </w:p>
    <w:p w14:paraId="75D9A46E" w14:textId="7833711D" w:rsidR="00434A3D" w:rsidRDefault="00090008" w:rsidP="00434A3D">
      <w:pPr>
        <w:keepNext/>
        <w:spacing w:line="360" w:lineRule="auto"/>
      </w:pPr>
      <w:r>
        <w:rPr>
          <w:noProof/>
        </w:rPr>
        <w:drawing>
          <wp:inline distT="0" distB="0" distL="0" distR="0" wp14:anchorId="68875D58" wp14:editId="2C14E3E5">
            <wp:extent cx="5749925" cy="2586990"/>
            <wp:effectExtent l="0" t="0" r="3175" b="3810"/>
            <wp:docPr id="3" name="Bilde 3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1F89" w14:textId="04995CD1" w:rsidR="002151CA" w:rsidRPr="00FC193D" w:rsidRDefault="00434A3D" w:rsidP="00434A3D">
      <w:pPr>
        <w:pStyle w:val="Bildetekst"/>
        <w:rPr>
          <w:rFonts w:ascii="Calibri" w:hAnsi="Calibri" w:cs="Calibri"/>
          <w:color w:val="auto"/>
          <w:sz w:val="32"/>
          <w:szCs w:val="32"/>
          <w:lang w:val="lt-LT"/>
        </w:rPr>
      </w:pPr>
      <w:r w:rsidRPr="00FC193D">
        <w:rPr>
          <w:color w:val="auto"/>
        </w:rPr>
        <w:t xml:space="preserve">Foto: Savanne (Adobe Stock, </w:t>
      </w:r>
      <w:r w:rsidR="00090008" w:rsidRPr="00FC193D">
        <w:rPr>
          <w:color w:val="auto"/>
        </w:rPr>
        <w:t>25ehaag6</w:t>
      </w:r>
      <w:r w:rsidRPr="00FC193D">
        <w:rPr>
          <w:color w:val="auto"/>
        </w:rPr>
        <w:t>).</w:t>
      </w:r>
    </w:p>
    <w:p w14:paraId="71F4F511" w14:textId="5E4F1FEE" w:rsidR="003A33C5" w:rsidRPr="004E5452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</w:rPr>
      </w:pPr>
      <w:r w:rsidRPr="004E5452">
        <w:rPr>
          <w:rFonts w:ascii="Calibri Light" w:hAnsi="Calibri Light" w:cs="Calibri Light"/>
          <w:color w:val="auto"/>
        </w:rPr>
        <w:lastRenderedPageBreak/>
        <w:t>Stepė</w:t>
      </w:r>
    </w:p>
    <w:p w14:paraId="5C17B00D" w14:textId="61F5B3B3" w:rsidR="007E284B" w:rsidRDefault="051AAC98" w:rsidP="051AAC98">
      <w:pPr>
        <w:spacing w:line="360" w:lineRule="auto"/>
        <w:rPr>
          <w:rFonts w:asciiTheme="minorHAnsi" w:eastAsia="Times New Roman" w:hAnsiTheme="minorHAnsi"/>
          <w:lang w:val="lt-LT"/>
        </w:rPr>
      </w:pPr>
      <w:r w:rsidRPr="051AAC98">
        <w:rPr>
          <w:rFonts w:asciiTheme="minorHAnsi" w:eastAsia="Times New Roman" w:hAnsiTheme="minorHAnsi"/>
          <w:lang w:val="lt-LT"/>
        </w:rPr>
        <w:t xml:space="preserve">Stepės yra labai derlingos lygumos, neapaugusios medžiais. Jos tinka žemdirbystei. Daugiausia stepių yra Azijoje ir Šiaurės bei Pietų Amerikoje. </w:t>
      </w:r>
    </w:p>
    <w:p w14:paraId="67B81AF0" w14:textId="77777777" w:rsidR="00E3558C" w:rsidRDefault="007E284B" w:rsidP="00E3558C">
      <w:pPr>
        <w:keepNext/>
        <w:spacing w:line="360" w:lineRule="auto"/>
      </w:pPr>
      <w:r>
        <w:rPr>
          <w:noProof/>
        </w:rPr>
        <w:drawing>
          <wp:inline distT="0" distB="0" distL="0" distR="0" wp14:anchorId="7B322F3A" wp14:editId="662CE926">
            <wp:extent cx="5759878" cy="2733824"/>
            <wp:effectExtent l="0" t="0" r="0" b="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8" b="1"/>
                    <a:stretch/>
                  </pic:blipFill>
                  <pic:spPr bwMode="auto">
                    <a:xfrm>
                      <a:off x="0" y="0"/>
                      <a:ext cx="5759878" cy="273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676BD" w14:textId="1C08D2F9" w:rsidR="007E284B" w:rsidRPr="00E3558C" w:rsidRDefault="00E3558C" w:rsidP="00E3558C">
      <w:pPr>
        <w:pStyle w:val="Bildetekst"/>
        <w:rPr>
          <w:rFonts w:asciiTheme="minorHAnsi" w:eastAsia="Times New Roman" w:hAnsiTheme="minorHAnsi"/>
          <w:lang w:val="lt-LT"/>
        </w:rPr>
      </w:pPr>
      <w:r w:rsidRPr="00FC193D">
        <w:rPr>
          <w:color w:val="auto"/>
        </w:rPr>
        <w:t>Foto: Steppelandskap i Tyrkia (Adobe Stock, Engin Korkmaz).</w:t>
      </w:r>
      <w:r>
        <w:br/>
      </w:r>
      <w:r>
        <w:rPr>
          <w:rFonts w:asciiTheme="minorHAnsi" w:eastAsia="Times New Roman" w:hAnsiTheme="minorHAnsi"/>
          <w:lang w:val="lt-LT"/>
        </w:rPr>
        <w:br/>
      </w:r>
    </w:p>
    <w:p w14:paraId="15CE7152" w14:textId="06C8DD75" w:rsidR="007E284B" w:rsidRPr="00D3379F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  <w:lang w:val="lt-LT"/>
        </w:rPr>
      </w:pPr>
      <w:r w:rsidRPr="00D3379F">
        <w:rPr>
          <w:rFonts w:ascii="Calibri Light" w:hAnsi="Calibri Light" w:cs="Calibri Light"/>
          <w:color w:val="auto"/>
          <w:lang w:val="lt-LT"/>
        </w:rPr>
        <w:t>Drėgnieji atogrąžų miškai</w:t>
      </w:r>
    </w:p>
    <w:p w14:paraId="4C59835F" w14:textId="40B0F2DF" w:rsidR="007E284B" w:rsidRPr="005112AE" w:rsidRDefault="051AAC98" w:rsidP="051AAC98">
      <w:pPr>
        <w:spacing w:line="360" w:lineRule="auto"/>
        <w:rPr>
          <w:rFonts w:asciiTheme="minorHAnsi" w:eastAsia="Times New Roman" w:hAnsiTheme="minorHAnsi" w:cstheme="minorBidi"/>
          <w:sz w:val="28"/>
          <w:szCs w:val="28"/>
          <w:lang w:val="lt-LT"/>
        </w:rPr>
      </w:pPr>
      <w:r w:rsidRPr="00E3558C">
        <w:rPr>
          <w:rFonts w:asciiTheme="minorHAnsi" w:eastAsia="Times New Roman" w:hAnsiTheme="minorHAnsi" w:cstheme="minorBidi"/>
          <w:lang w:val="lt-LT"/>
        </w:rPr>
        <w:t>Drėgnieji atogrąžų miškai – tai</w:t>
      </w:r>
      <w:r w:rsidRPr="051AAC98">
        <w:rPr>
          <w:rFonts w:asciiTheme="minorHAnsi" w:eastAsia="Times New Roman" w:hAnsiTheme="minorHAnsi" w:cstheme="minorBidi"/>
          <w:lang w:val="lt-LT"/>
        </w:rPr>
        <w:t xml:space="preserve"> vešlūs tropikų miškai, vyraujantys palei pusiaują. Jie pasižymi augalijos ir gyvūnijos gausa. Amazonija yra dideli tropiniai miškai Pietų Amerikoje.</w:t>
      </w:r>
      <w:r w:rsidRPr="051AAC98">
        <w:rPr>
          <w:rFonts w:asciiTheme="minorHAnsi" w:eastAsia="Times New Roman" w:hAnsiTheme="minorHAnsi" w:cstheme="minorBidi"/>
          <w:b/>
          <w:bCs/>
          <w:lang w:val="lt-LT"/>
        </w:rPr>
        <w:t xml:space="preserve"> </w:t>
      </w:r>
    </w:p>
    <w:p w14:paraId="2111BAC4" w14:textId="77777777" w:rsidR="007E284B" w:rsidRDefault="00F713FB" w:rsidP="051AAC98">
      <w:pPr>
        <w:keepNext/>
        <w:spacing w:line="360" w:lineRule="auto"/>
        <w:rPr>
          <w:lang w:val="lt-LT"/>
        </w:rPr>
      </w:pPr>
      <w:r>
        <w:rPr>
          <w:noProof/>
        </w:rPr>
        <w:drawing>
          <wp:inline distT="0" distB="0" distL="0" distR="0" wp14:anchorId="021C25F9" wp14:editId="03FFC2CD">
            <wp:extent cx="5759998" cy="3276000"/>
            <wp:effectExtent l="0" t="0" r="0" b="635"/>
            <wp:docPr id="17" name="Bilde 17" descr="Bilde i farger. Mange grønne trær og grønne planter står veldig tett. På midten er det en vei lagd av materialer av 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24F8" w14:textId="4A28C491" w:rsidR="003B132C" w:rsidRPr="00323172" w:rsidRDefault="009D600E" w:rsidP="00323172">
      <w:pPr>
        <w:pStyle w:val="Bildetekst"/>
        <w:rPr>
          <w:lang w:val="lt-LT"/>
        </w:rPr>
      </w:pPr>
      <w:r w:rsidRPr="00FC193D">
        <w:rPr>
          <w:color w:val="auto"/>
          <w:lang w:val="lt-LT"/>
        </w:rPr>
        <w:t xml:space="preserve">Foto: </w:t>
      </w:r>
      <w:r w:rsidR="051AAC98" w:rsidRPr="00FC193D">
        <w:rPr>
          <w:color w:val="auto"/>
          <w:lang w:val="lt-LT"/>
        </w:rPr>
        <w:t xml:space="preserve">Regnskog i Sørøst-Asia </w:t>
      </w:r>
      <w:r w:rsidRPr="00FC193D">
        <w:rPr>
          <w:color w:val="auto"/>
          <w:lang w:val="lt-LT"/>
        </w:rPr>
        <w:t xml:space="preserve">(Adobe Stock, </w:t>
      </w:r>
      <w:r w:rsidR="051AAC98" w:rsidRPr="00FC193D">
        <w:rPr>
          <w:color w:val="auto"/>
          <w:lang w:val="lt-LT"/>
        </w:rPr>
        <w:t>quickshooting</w:t>
      </w:r>
      <w:r w:rsidRPr="00FC193D">
        <w:rPr>
          <w:color w:val="auto"/>
          <w:lang w:val="lt-LT"/>
        </w:rPr>
        <w:t xml:space="preserve">). </w:t>
      </w:r>
      <w:r w:rsidR="003B132C" w:rsidRPr="051AAC98">
        <w:rPr>
          <w:rFonts w:asciiTheme="minorHAnsi" w:eastAsia="Times New Roman" w:hAnsiTheme="minorHAnsi"/>
          <w:sz w:val="32"/>
          <w:szCs w:val="32"/>
          <w:lang w:val="lt-LT"/>
        </w:rPr>
        <w:br w:type="page"/>
      </w:r>
    </w:p>
    <w:p w14:paraId="60C70ED9" w14:textId="7395B70C" w:rsidR="002C7236" w:rsidRPr="00DC427D" w:rsidRDefault="051AAC98" w:rsidP="004E5452">
      <w:pPr>
        <w:pStyle w:val="Overskrift1"/>
        <w:spacing w:line="360" w:lineRule="auto"/>
        <w:rPr>
          <w:rFonts w:ascii="Calibri Light" w:hAnsi="Calibri Light" w:cs="Calibri Light"/>
          <w:color w:val="auto"/>
          <w:sz w:val="24"/>
          <w:szCs w:val="24"/>
        </w:rPr>
      </w:pPr>
      <w:r w:rsidRPr="004E5452">
        <w:rPr>
          <w:rFonts w:ascii="Calibri Light" w:hAnsi="Calibri Light" w:cs="Calibri Light"/>
          <w:color w:val="auto"/>
        </w:rPr>
        <w:lastRenderedPageBreak/>
        <w:t>Rask teisingą atsakymą</w:t>
      </w:r>
      <w:r w:rsidR="00DC427D">
        <w:rPr>
          <w:rFonts w:ascii="Calibri Light" w:hAnsi="Calibri Light" w:cs="Calibri Light"/>
          <w:color w:val="auto"/>
        </w:rPr>
        <w:br/>
      </w:r>
    </w:p>
    <w:p w14:paraId="4F918B26" w14:textId="3375C42F" w:rsidR="002C7236" w:rsidRPr="00323172" w:rsidRDefault="051AAC98" w:rsidP="051AAC98">
      <w:pPr>
        <w:pStyle w:val="Listeavsnitt"/>
        <w:numPr>
          <w:ilvl w:val="0"/>
          <w:numId w:val="2"/>
        </w:numPr>
        <w:rPr>
          <w:rFonts w:asciiTheme="minorHAnsi" w:hAnsiTheme="minorHAnsi" w:cstheme="minorBidi"/>
          <w:lang w:val="lt-LT"/>
        </w:rPr>
      </w:pPr>
      <w:r w:rsidRPr="00323172">
        <w:rPr>
          <w:rFonts w:asciiTheme="minorHAnsi" w:eastAsia="Times New Roman" w:hAnsiTheme="minorHAnsi"/>
          <w:lang w:val="lt-LT"/>
        </w:rPr>
        <w:t xml:space="preserve">Kaip vadiname regionus, kur yra panaši augalija, temperatūra ir krituliai? </w:t>
      </w:r>
      <w:r w:rsidR="002C7236" w:rsidRPr="00323172">
        <w:rPr>
          <w:lang w:val="lt-LT"/>
        </w:rPr>
        <w:br/>
      </w:r>
      <w:r w:rsidRPr="00323172">
        <w:rPr>
          <w:rFonts w:asciiTheme="minorHAnsi" w:eastAsia="Times New Roman" w:hAnsiTheme="minorHAnsi"/>
          <w:lang w:val="lt-LT"/>
        </w:rPr>
        <w:t xml:space="preserve">a. </w:t>
      </w:r>
      <w:r w:rsidR="00CC292B">
        <w:rPr>
          <w:rFonts w:asciiTheme="minorHAnsi" w:eastAsia="Times New Roman" w:hAnsiTheme="minorHAnsi"/>
          <w:lang w:val="lt-LT"/>
        </w:rPr>
        <w:t>b</w:t>
      </w:r>
      <w:r w:rsidRPr="00323172">
        <w:rPr>
          <w:rFonts w:asciiTheme="minorHAnsi" w:eastAsia="Times New Roman" w:hAnsiTheme="minorHAnsi"/>
          <w:lang w:val="lt-LT"/>
        </w:rPr>
        <w:t>iomas</w:t>
      </w:r>
      <w:r w:rsidR="00CC292B">
        <w:rPr>
          <w:rFonts w:asciiTheme="minorHAnsi" w:eastAsia="Times New Roman" w:hAnsiTheme="minorHAnsi"/>
          <w:lang w:val="lt-LT"/>
        </w:rPr>
        <w:tab/>
      </w:r>
      <w:r w:rsidR="00CC292B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>b. biosfera</w:t>
      </w:r>
      <w:r w:rsidR="00CC292B">
        <w:rPr>
          <w:rFonts w:asciiTheme="minorHAnsi" w:eastAsia="Times New Roman" w:hAnsiTheme="minorHAnsi"/>
          <w:lang w:val="lt-LT"/>
        </w:rPr>
        <w:tab/>
      </w:r>
      <w:r w:rsidR="00CC292B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 xml:space="preserve">c. tundra </w:t>
      </w:r>
      <w:r w:rsidR="002C7236" w:rsidRPr="00323172">
        <w:rPr>
          <w:lang w:val="lt-LT"/>
        </w:rPr>
        <w:br/>
      </w:r>
      <w:r w:rsidR="002C7236" w:rsidRPr="00323172">
        <w:rPr>
          <w:lang w:val="lt-LT"/>
        </w:rPr>
        <w:br/>
      </w:r>
      <w:r w:rsidR="006F04CF">
        <w:rPr>
          <w:rFonts w:asciiTheme="minorHAnsi" w:hAnsiTheme="minorHAnsi" w:cstheme="minorBidi"/>
          <w:lang w:val="lt-LT"/>
        </w:rPr>
        <w:br/>
      </w:r>
    </w:p>
    <w:p w14:paraId="1D94155C" w14:textId="439375F5" w:rsidR="002C7236" w:rsidRPr="00090008" w:rsidRDefault="051AAC98" w:rsidP="051AAC98">
      <w:pPr>
        <w:pStyle w:val="Listeavsnitt"/>
        <w:numPr>
          <w:ilvl w:val="0"/>
          <w:numId w:val="2"/>
        </w:numPr>
        <w:rPr>
          <w:rFonts w:asciiTheme="minorHAnsi" w:hAnsiTheme="minorHAnsi" w:cstheme="minorBidi"/>
          <w:lang w:val="lt-LT"/>
        </w:rPr>
      </w:pPr>
      <w:r w:rsidRPr="00323172">
        <w:rPr>
          <w:rFonts w:asciiTheme="minorHAnsi" w:eastAsia="Times New Roman" w:hAnsiTheme="minorHAnsi"/>
          <w:lang w:val="lt-LT"/>
        </w:rPr>
        <w:t xml:space="preserve">Kaip vadiname vešlius miškus, kurie auga palei pusiaują? </w:t>
      </w:r>
      <w:r w:rsidR="002C7236" w:rsidRPr="00090008">
        <w:rPr>
          <w:lang w:val="lt-LT"/>
        </w:rPr>
        <w:br/>
      </w:r>
      <w:r w:rsidRPr="00323172">
        <w:rPr>
          <w:rFonts w:asciiTheme="minorHAnsi" w:eastAsia="Times New Roman" w:hAnsiTheme="minorHAnsi"/>
          <w:lang w:val="lt-LT"/>
        </w:rPr>
        <w:t xml:space="preserve">a. </w:t>
      </w:r>
      <w:r w:rsidR="006F04CF">
        <w:rPr>
          <w:rFonts w:asciiTheme="minorHAnsi" w:eastAsia="Times New Roman" w:hAnsiTheme="minorHAnsi"/>
          <w:lang w:val="lt-LT"/>
        </w:rPr>
        <w:t>s</w:t>
      </w:r>
      <w:r w:rsidRPr="00323172">
        <w:rPr>
          <w:rFonts w:asciiTheme="minorHAnsi" w:eastAsia="Times New Roman" w:hAnsiTheme="minorHAnsi"/>
          <w:lang w:val="lt-LT"/>
        </w:rPr>
        <w:t>tepė</w:t>
      </w:r>
      <w:r w:rsidR="00CC292B">
        <w:rPr>
          <w:rFonts w:asciiTheme="minorHAnsi" w:eastAsia="Times New Roman" w:hAnsiTheme="minorHAnsi"/>
          <w:lang w:val="lt-LT"/>
        </w:rPr>
        <w:tab/>
      </w:r>
      <w:r w:rsidR="00CC292B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 xml:space="preserve">b. </w:t>
      </w:r>
      <w:r w:rsidR="006F04CF">
        <w:rPr>
          <w:rFonts w:asciiTheme="minorHAnsi" w:eastAsia="Times New Roman" w:hAnsiTheme="minorHAnsi"/>
          <w:lang w:val="lt-LT"/>
        </w:rPr>
        <w:t>t</w:t>
      </w:r>
      <w:r w:rsidRPr="00323172">
        <w:rPr>
          <w:rFonts w:asciiTheme="minorHAnsi" w:eastAsia="Times New Roman" w:hAnsiTheme="minorHAnsi"/>
          <w:lang w:val="lt-LT"/>
        </w:rPr>
        <w:t>undr</w:t>
      </w:r>
      <w:r w:rsidR="000C3B59">
        <w:rPr>
          <w:rFonts w:asciiTheme="minorHAnsi" w:eastAsia="Times New Roman" w:hAnsiTheme="minorHAnsi"/>
          <w:lang w:val="lt-LT"/>
        </w:rPr>
        <w:t>a</w:t>
      </w:r>
      <w:r w:rsidR="000C3B59">
        <w:rPr>
          <w:rFonts w:asciiTheme="minorHAnsi" w:eastAsia="Times New Roman" w:hAnsiTheme="minorHAnsi"/>
          <w:lang w:val="lt-LT"/>
        </w:rPr>
        <w:tab/>
      </w:r>
      <w:r w:rsidR="000C3B59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 xml:space="preserve">c. drėgnieji </w:t>
      </w:r>
      <w:r w:rsidR="4364CB09" w:rsidRPr="00323172">
        <w:rPr>
          <w:rFonts w:asciiTheme="minorHAnsi" w:eastAsia="Times New Roman" w:hAnsiTheme="minorHAnsi"/>
          <w:lang w:val="lt-LT"/>
        </w:rPr>
        <w:t>atogrąžų</w:t>
      </w:r>
      <w:r w:rsidRPr="00323172">
        <w:rPr>
          <w:rFonts w:asciiTheme="minorHAnsi" w:eastAsia="Times New Roman" w:hAnsiTheme="minorHAnsi"/>
          <w:lang w:val="lt-LT"/>
        </w:rPr>
        <w:t xml:space="preserve"> miškai </w:t>
      </w:r>
    </w:p>
    <w:p w14:paraId="366F2E81" w14:textId="70B8D6D2" w:rsidR="051AAC98" w:rsidRPr="00323172" w:rsidRDefault="006F04CF" w:rsidP="051AAC98">
      <w:pPr>
        <w:rPr>
          <w:rFonts w:asciiTheme="minorHAnsi" w:eastAsia="Times New Roman" w:hAnsiTheme="minorHAnsi"/>
          <w:lang w:val="lt-LT"/>
        </w:rPr>
      </w:pPr>
      <w:r>
        <w:rPr>
          <w:rFonts w:asciiTheme="minorHAnsi" w:eastAsia="Times New Roman" w:hAnsiTheme="minorHAnsi"/>
          <w:lang w:val="lt-LT"/>
        </w:rPr>
        <w:br/>
      </w:r>
    </w:p>
    <w:p w14:paraId="44F71597" w14:textId="30460E1A" w:rsidR="051AAC98" w:rsidRPr="00323172" w:rsidRDefault="051AAC98" w:rsidP="051AAC98">
      <w:pPr>
        <w:rPr>
          <w:rFonts w:asciiTheme="minorHAnsi" w:eastAsia="Times New Roman" w:hAnsiTheme="minorHAnsi"/>
          <w:lang w:val="lt-LT"/>
        </w:rPr>
      </w:pPr>
    </w:p>
    <w:p w14:paraId="3FE99397" w14:textId="770028BD" w:rsidR="00B97E28" w:rsidRPr="00FC193D" w:rsidRDefault="051AAC98" w:rsidP="051AAC98">
      <w:pPr>
        <w:pStyle w:val="Listeavsnitt"/>
        <w:numPr>
          <w:ilvl w:val="0"/>
          <w:numId w:val="2"/>
        </w:numPr>
        <w:rPr>
          <w:rFonts w:asciiTheme="minorHAnsi" w:hAnsiTheme="minorHAnsi" w:cstheme="minorBidi"/>
          <w:lang w:val="lt-LT"/>
        </w:rPr>
      </w:pPr>
      <w:r w:rsidRPr="00323172">
        <w:rPr>
          <w:rFonts w:asciiTheme="minorHAnsi" w:eastAsia="Times New Roman" w:hAnsiTheme="minorHAnsi"/>
          <w:lang w:val="lt-LT"/>
        </w:rPr>
        <w:t xml:space="preserve">Kaip vadiname didelį, sausą, smėliuotą ir akmenuotą regioną? </w:t>
      </w:r>
      <w:r w:rsidR="00B97E28" w:rsidRPr="00323172">
        <w:rPr>
          <w:lang w:val="lt-LT"/>
        </w:rPr>
        <w:br/>
      </w:r>
      <w:r w:rsidRPr="00323172">
        <w:rPr>
          <w:rFonts w:asciiTheme="minorHAnsi" w:eastAsia="Times New Roman" w:hAnsiTheme="minorHAnsi"/>
          <w:lang w:val="lt-LT"/>
        </w:rPr>
        <w:t xml:space="preserve">a. </w:t>
      </w:r>
      <w:r w:rsidR="000C3B59">
        <w:rPr>
          <w:rFonts w:asciiTheme="minorHAnsi" w:eastAsia="Times New Roman" w:hAnsiTheme="minorHAnsi"/>
          <w:lang w:val="lt-LT"/>
        </w:rPr>
        <w:t>d</w:t>
      </w:r>
      <w:r w:rsidRPr="00323172">
        <w:rPr>
          <w:rFonts w:asciiTheme="minorHAnsi" w:eastAsia="Times New Roman" w:hAnsiTheme="minorHAnsi"/>
          <w:lang w:val="lt-LT"/>
        </w:rPr>
        <w:t>ykuma</w:t>
      </w:r>
      <w:r w:rsidR="000C3B59">
        <w:rPr>
          <w:rFonts w:asciiTheme="minorHAnsi" w:eastAsia="Times New Roman" w:hAnsiTheme="minorHAnsi"/>
          <w:lang w:val="lt-LT"/>
        </w:rPr>
        <w:tab/>
      </w:r>
      <w:r w:rsidR="000C3B59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>b. stepė</w:t>
      </w:r>
      <w:r w:rsidR="000C3B59">
        <w:rPr>
          <w:rFonts w:asciiTheme="minorHAnsi" w:eastAsia="Times New Roman" w:hAnsiTheme="minorHAnsi"/>
          <w:lang w:val="lt-LT"/>
        </w:rPr>
        <w:tab/>
      </w:r>
      <w:r w:rsidR="000C3B59">
        <w:rPr>
          <w:rFonts w:asciiTheme="minorHAnsi" w:eastAsia="Times New Roman" w:hAnsiTheme="minorHAnsi"/>
          <w:lang w:val="lt-LT"/>
        </w:rPr>
        <w:tab/>
      </w:r>
      <w:r w:rsidRPr="00323172">
        <w:rPr>
          <w:rFonts w:asciiTheme="minorHAnsi" w:eastAsia="Times New Roman" w:hAnsiTheme="minorHAnsi"/>
          <w:lang w:val="lt-LT"/>
        </w:rPr>
        <w:t xml:space="preserve">c. savana </w:t>
      </w:r>
    </w:p>
    <w:sectPr w:rsidR="00B97E28" w:rsidRPr="00FC193D" w:rsidSect="00FC193D">
      <w:type w:val="continuous"/>
      <w:pgSz w:w="11906" w:h="16838"/>
      <w:pgMar w:top="851" w:right="1417" w:bottom="851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44D45" w14:textId="77777777" w:rsidR="00587DE8" w:rsidRDefault="00587DE8" w:rsidP="004C0D30">
      <w:r>
        <w:separator/>
      </w:r>
    </w:p>
  </w:endnote>
  <w:endnote w:type="continuationSeparator" w:id="0">
    <w:p w14:paraId="67A1EEF1" w14:textId="77777777" w:rsidR="00587DE8" w:rsidRDefault="00587DE8" w:rsidP="004C0D30">
      <w:r>
        <w:continuationSeparator/>
      </w:r>
    </w:p>
  </w:endnote>
  <w:endnote w:type="continuationNotice" w:id="1">
    <w:p w14:paraId="3E665B9F" w14:textId="77777777" w:rsidR="00587DE8" w:rsidRDefault="00587D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094D8" w14:textId="77777777" w:rsidR="005B2C33" w:rsidRDefault="005B2C3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1012734912"/>
      <w:docPartObj>
        <w:docPartGallery w:val="Page Numbers (Bottom of Page)"/>
        <w:docPartUnique/>
      </w:docPartObj>
    </w:sdtPr>
    <w:sdtContent>
      <w:p w14:paraId="4471D495" w14:textId="206001BA" w:rsidR="00E426A2" w:rsidRPr="00FC193D" w:rsidRDefault="00E426A2">
        <w:pPr>
          <w:pStyle w:val="Bunntekst"/>
          <w:jc w:val="center"/>
          <w:rPr>
            <w:rFonts w:asciiTheme="minorHAnsi" w:hAnsiTheme="minorHAnsi" w:cstheme="minorHAnsi"/>
          </w:rPr>
        </w:pPr>
        <w:r w:rsidRPr="00FC193D">
          <w:rPr>
            <w:rFonts w:asciiTheme="minorHAnsi" w:hAnsiTheme="minorHAnsi" w:cstheme="minorHAnsi"/>
          </w:rPr>
          <w:fldChar w:fldCharType="begin"/>
        </w:r>
        <w:r w:rsidRPr="00FC193D">
          <w:rPr>
            <w:rFonts w:asciiTheme="minorHAnsi" w:hAnsiTheme="minorHAnsi" w:cstheme="minorHAnsi"/>
          </w:rPr>
          <w:instrText>PAGE   \* MERGEFORMAT</w:instrText>
        </w:r>
        <w:r w:rsidRPr="00FC193D">
          <w:rPr>
            <w:rFonts w:asciiTheme="minorHAnsi" w:hAnsiTheme="minorHAnsi" w:cstheme="minorHAnsi"/>
          </w:rPr>
          <w:fldChar w:fldCharType="separate"/>
        </w:r>
        <w:r w:rsidRPr="00FC193D">
          <w:rPr>
            <w:rFonts w:asciiTheme="minorHAnsi" w:hAnsiTheme="minorHAnsi" w:cstheme="minorHAnsi"/>
          </w:rPr>
          <w:t>2</w:t>
        </w:r>
        <w:r w:rsidRPr="00FC193D">
          <w:rPr>
            <w:rFonts w:asciiTheme="minorHAnsi" w:hAnsiTheme="minorHAnsi" w:cstheme="minorHAnsi"/>
          </w:rPr>
          <w:fldChar w:fldCharType="end"/>
        </w:r>
      </w:p>
    </w:sdtContent>
  </w:sdt>
  <w:p w14:paraId="3BF1E2DC" w14:textId="128BC9B2" w:rsidR="004C0D30" w:rsidRPr="00FC193D" w:rsidRDefault="00FC193D" w:rsidP="00FC193D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FC193D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09C68" w14:textId="77777777" w:rsidR="005B2C33" w:rsidRDefault="005B2C3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FD559" w14:textId="77777777" w:rsidR="00587DE8" w:rsidRDefault="00587DE8" w:rsidP="004C0D30">
      <w:r>
        <w:separator/>
      </w:r>
    </w:p>
  </w:footnote>
  <w:footnote w:type="continuationSeparator" w:id="0">
    <w:p w14:paraId="09B40409" w14:textId="77777777" w:rsidR="00587DE8" w:rsidRDefault="00587DE8" w:rsidP="004C0D30">
      <w:r>
        <w:continuationSeparator/>
      </w:r>
    </w:p>
  </w:footnote>
  <w:footnote w:type="continuationNotice" w:id="1">
    <w:p w14:paraId="09538EA9" w14:textId="77777777" w:rsidR="00587DE8" w:rsidRDefault="00587D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5C22" w14:textId="77777777" w:rsidR="005B2C33" w:rsidRDefault="005B2C3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3C4D8" w14:textId="3247CC2A" w:rsidR="0065460A" w:rsidRPr="004A4A72" w:rsidRDefault="0065460A">
    <w:pPr>
      <w:pStyle w:val="Topptekst"/>
      <w:rPr>
        <w:rFonts w:asciiTheme="minorHAnsi" w:hAnsiTheme="minorHAnsi" w:cstheme="minorHAnsi"/>
        <w:color w:val="404040" w:themeColor="text1" w:themeTint="BF"/>
      </w:rPr>
    </w:pPr>
    <w:r w:rsidRPr="004A4A72">
      <w:rPr>
        <w:rFonts w:asciiTheme="minorHAnsi" w:hAnsiTheme="minorHAnsi" w:cstheme="minorHAnsi"/>
        <w:color w:val="404040" w:themeColor="text1" w:themeTint="BF"/>
      </w:rPr>
      <w:t xml:space="preserve">Naturområder – </w:t>
    </w:r>
    <w:r w:rsidR="00090008">
      <w:rPr>
        <w:rFonts w:asciiTheme="minorHAnsi" w:hAnsiTheme="minorHAnsi" w:cstheme="minorHAnsi"/>
        <w:color w:val="404040" w:themeColor="text1" w:themeTint="BF"/>
      </w:rPr>
      <w:t>litauisk</w:t>
    </w:r>
  </w:p>
  <w:p w14:paraId="4BE35A06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ECFF5" w14:textId="77777777" w:rsidR="005B2C33" w:rsidRDefault="005B2C3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62236"/>
    <w:rsid w:val="000743DC"/>
    <w:rsid w:val="0008115A"/>
    <w:rsid w:val="00090008"/>
    <w:rsid w:val="000B4393"/>
    <w:rsid w:val="000C1384"/>
    <w:rsid w:val="000C3B59"/>
    <w:rsid w:val="000C4EA2"/>
    <w:rsid w:val="000E340B"/>
    <w:rsid w:val="000F51EF"/>
    <w:rsid w:val="00130498"/>
    <w:rsid w:val="0015057A"/>
    <w:rsid w:val="001602DE"/>
    <w:rsid w:val="00176F17"/>
    <w:rsid w:val="00186970"/>
    <w:rsid w:val="001F60BF"/>
    <w:rsid w:val="002151CA"/>
    <w:rsid w:val="00235D36"/>
    <w:rsid w:val="00294C62"/>
    <w:rsid w:val="002B2102"/>
    <w:rsid w:val="002C7236"/>
    <w:rsid w:val="002F7640"/>
    <w:rsid w:val="0031633D"/>
    <w:rsid w:val="00317174"/>
    <w:rsid w:val="003216E9"/>
    <w:rsid w:val="00322865"/>
    <w:rsid w:val="00323172"/>
    <w:rsid w:val="00344A90"/>
    <w:rsid w:val="003505CB"/>
    <w:rsid w:val="00384041"/>
    <w:rsid w:val="00391D79"/>
    <w:rsid w:val="003A09E3"/>
    <w:rsid w:val="003A33C5"/>
    <w:rsid w:val="003B132C"/>
    <w:rsid w:val="003D30B8"/>
    <w:rsid w:val="00411764"/>
    <w:rsid w:val="00434A3D"/>
    <w:rsid w:val="00434FFE"/>
    <w:rsid w:val="00491FBC"/>
    <w:rsid w:val="004A4A72"/>
    <w:rsid w:val="004C0D30"/>
    <w:rsid w:val="004C645C"/>
    <w:rsid w:val="004C64F5"/>
    <w:rsid w:val="004C7FB7"/>
    <w:rsid w:val="004D02A1"/>
    <w:rsid w:val="004D6E4A"/>
    <w:rsid w:val="004E5452"/>
    <w:rsid w:val="005112AE"/>
    <w:rsid w:val="0052363B"/>
    <w:rsid w:val="00550B29"/>
    <w:rsid w:val="00587DE8"/>
    <w:rsid w:val="00592EA3"/>
    <w:rsid w:val="005A56E4"/>
    <w:rsid w:val="005A7586"/>
    <w:rsid w:val="005B27ED"/>
    <w:rsid w:val="005B2C33"/>
    <w:rsid w:val="005E4047"/>
    <w:rsid w:val="005E7336"/>
    <w:rsid w:val="00614B39"/>
    <w:rsid w:val="00634007"/>
    <w:rsid w:val="006526ED"/>
    <w:rsid w:val="0065460A"/>
    <w:rsid w:val="00677CC8"/>
    <w:rsid w:val="00687477"/>
    <w:rsid w:val="006C4FA4"/>
    <w:rsid w:val="006C7FEF"/>
    <w:rsid w:val="006D21E3"/>
    <w:rsid w:val="006E40EC"/>
    <w:rsid w:val="006F04CF"/>
    <w:rsid w:val="006F7DA0"/>
    <w:rsid w:val="00743CFE"/>
    <w:rsid w:val="00783465"/>
    <w:rsid w:val="007B13A5"/>
    <w:rsid w:val="007C11E0"/>
    <w:rsid w:val="007C5384"/>
    <w:rsid w:val="007D6BBE"/>
    <w:rsid w:val="007E284B"/>
    <w:rsid w:val="0080338A"/>
    <w:rsid w:val="00804C0D"/>
    <w:rsid w:val="00805A04"/>
    <w:rsid w:val="00812E0B"/>
    <w:rsid w:val="008700E5"/>
    <w:rsid w:val="008926E2"/>
    <w:rsid w:val="008A2466"/>
    <w:rsid w:val="00923486"/>
    <w:rsid w:val="00932B37"/>
    <w:rsid w:val="00957038"/>
    <w:rsid w:val="0096360D"/>
    <w:rsid w:val="00972492"/>
    <w:rsid w:val="009B6CB4"/>
    <w:rsid w:val="009D600E"/>
    <w:rsid w:val="009D799D"/>
    <w:rsid w:val="009F2DC2"/>
    <w:rsid w:val="00A04C24"/>
    <w:rsid w:val="00A16C97"/>
    <w:rsid w:val="00A22305"/>
    <w:rsid w:val="00A90ADF"/>
    <w:rsid w:val="00AB2F1C"/>
    <w:rsid w:val="00B41C69"/>
    <w:rsid w:val="00B43516"/>
    <w:rsid w:val="00B46436"/>
    <w:rsid w:val="00B465EB"/>
    <w:rsid w:val="00B6620A"/>
    <w:rsid w:val="00B97E28"/>
    <w:rsid w:val="00BB0E67"/>
    <w:rsid w:val="00BD5D7A"/>
    <w:rsid w:val="00C140A0"/>
    <w:rsid w:val="00C3167A"/>
    <w:rsid w:val="00C36443"/>
    <w:rsid w:val="00C6325E"/>
    <w:rsid w:val="00C905E2"/>
    <w:rsid w:val="00CC292B"/>
    <w:rsid w:val="00CD4563"/>
    <w:rsid w:val="00CD61B9"/>
    <w:rsid w:val="00CD6F7B"/>
    <w:rsid w:val="00CE5C7D"/>
    <w:rsid w:val="00D3379F"/>
    <w:rsid w:val="00D5701E"/>
    <w:rsid w:val="00DC427D"/>
    <w:rsid w:val="00DF0338"/>
    <w:rsid w:val="00E1222F"/>
    <w:rsid w:val="00E208EA"/>
    <w:rsid w:val="00E33C92"/>
    <w:rsid w:val="00E3558C"/>
    <w:rsid w:val="00E426A2"/>
    <w:rsid w:val="00E9704E"/>
    <w:rsid w:val="00EC5975"/>
    <w:rsid w:val="00F0289C"/>
    <w:rsid w:val="00F03D51"/>
    <w:rsid w:val="00F358C4"/>
    <w:rsid w:val="00F40A56"/>
    <w:rsid w:val="00F713FB"/>
    <w:rsid w:val="00F86BB2"/>
    <w:rsid w:val="00F944F4"/>
    <w:rsid w:val="00FB408A"/>
    <w:rsid w:val="00FC193D"/>
    <w:rsid w:val="00FD6EAF"/>
    <w:rsid w:val="00FE09F7"/>
    <w:rsid w:val="00FE0F8D"/>
    <w:rsid w:val="04F2736A"/>
    <w:rsid w:val="051AAC98"/>
    <w:rsid w:val="0A15FD93"/>
    <w:rsid w:val="1BF87013"/>
    <w:rsid w:val="2419EC82"/>
    <w:rsid w:val="289380F3"/>
    <w:rsid w:val="29325494"/>
    <w:rsid w:val="3D636A8A"/>
    <w:rsid w:val="3DFB9CAE"/>
    <w:rsid w:val="4364CB09"/>
    <w:rsid w:val="4E8AB2EA"/>
    <w:rsid w:val="4FF0A464"/>
    <w:rsid w:val="52472CF4"/>
    <w:rsid w:val="56D902C1"/>
    <w:rsid w:val="69A49B00"/>
    <w:rsid w:val="69BB45D5"/>
    <w:rsid w:val="6A40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  <w14:docId w14:val="1E7E4968"/>
  <w15:docId w15:val="{223BD3AA-2D55-41FF-9C1C-BCE7200E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B13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4F6228" w:themeColor="accent3" w:themeShade="80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B132C"/>
    <w:rPr>
      <w:rFonts w:asciiTheme="majorHAnsi" w:eastAsiaTheme="majorEastAsia" w:hAnsiTheme="majorHAnsi" w:cstheme="majorBidi"/>
      <w:b/>
      <w:color w:val="4F6228" w:themeColor="accent3" w:themeShade="80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02531-94DA-49C8-BC0C-CF6BB97D5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ECE50-0B1F-446C-99CD-3F8ED7822C92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920d0f2d-fea1-4380-aaa9-fcbc751aa9f8"/>
    <ds:schemaRef ds:uri="ea48f025-7130-4f55-83fc-edcbab00f125"/>
  </ds:schemaRefs>
</ds:datastoreItem>
</file>

<file path=customXml/itemProps3.xml><?xml version="1.0" encoding="utf-8"?>
<ds:datastoreItem xmlns:ds="http://schemas.openxmlformats.org/officeDocument/2006/customXml" ds:itemID="{989155A3-F998-47F8-B033-A659D8537B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A0CA06-C079-44C5-BA94-12B22770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292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Nijole Hilmarsson</dc:creator>
  <cp:keywords/>
  <cp:lastModifiedBy>Mimmi Nguyen</cp:lastModifiedBy>
  <cp:revision>2</cp:revision>
  <dcterms:created xsi:type="dcterms:W3CDTF">2020-11-03T17:37:00Z</dcterms:created>
  <dcterms:modified xsi:type="dcterms:W3CDTF">2020-11-03T17:37:00Z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