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822" w14:textId="3DD8D720" w:rsidR="007B1220" w:rsidRPr="00A1637C" w:rsidRDefault="00E37A6C" w:rsidP="00AE3E98">
      <w:pPr>
        <w:pStyle w:val="Tittel"/>
        <w:jc w:val="center"/>
        <w:rPr>
          <w:rFonts w:eastAsia="Times New Roman"/>
          <w:b/>
          <w:bCs/>
          <w:color w:val="385723"/>
          <w:lang w:val="nn-NO" w:eastAsia="ti-ER"/>
        </w:rPr>
      </w:pPr>
      <w:r w:rsidRPr="00A1637C">
        <w:rPr>
          <w:rFonts w:eastAsia="Times New Roman"/>
          <w:b/>
          <w:bCs/>
          <w:color w:val="385723"/>
          <w:lang w:val="nn-NO" w:eastAsia="ti-ER"/>
        </w:rPr>
        <w:t>Forsking</w:t>
      </w:r>
      <w:r w:rsidR="007B1220" w:rsidRPr="00A1637C">
        <w:rPr>
          <w:rFonts w:eastAsia="Times New Roman"/>
          <w:b/>
          <w:bCs/>
          <w:color w:val="385723"/>
          <w:lang w:val="nn-NO" w:eastAsia="ti-ER"/>
        </w:rPr>
        <w:t xml:space="preserve"> i naturfag</w:t>
      </w:r>
    </w:p>
    <w:p w14:paraId="69062EC3" w14:textId="77777777" w:rsidR="00AE3E98" w:rsidRPr="00A1637C" w:rsidRDefault="00AE3E98" w:rsidP="00AE3E98">
      <w:pPr>
        <w:rPr>
          <w:lang w:val="nn-NO" w:eastAsia="ti-ER"/>
        </w:rPr>
      </w:pPr>
    </w:p>
    <w:p w14:paraId="5588E64D" w14:textId="62015AD3" w:rsidR="00AE3E98" w:rsidRPr="00A1637C" w:rsidRDefault="00AE3E98" w:rsidP="00AE3E98">
      <w:pPr>
        <w:rPr>
          <w:lang w:val="nn-NO" w:eastAsia="ti-ER"/>
        </w:rPr>
        <w:sectPr w:rsidR="00AE3E98" w:rsidRPr="00A1637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F45F1B" w14:textId="03516122" w:rsidR="00AF5FA9" w:rsidRPr="00A1637C" w:rsidRDefault="00E37A6C" w:rsidP="004A7442">
      <w:pPr>
        <w:spacing w:line="360" w:lineRule="auto"/>
        <w:rPr>
          <w:rFonts w:ascii="Nyala" w:eastAsia="Times New Roman" w:hAnsi="Nyala" w:cs="Helvetica"/>
          <w:color w:val="333333"/>
          <w:sz w:val="26"/>
          <w:szCs w:val="26"/>
          <w:lang w:val="nn-NO" w:eastAsia="ti-ER"/>
        </w:rPr>
      </w:pP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All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ng start</w:t>
      </w:r>
      <w:r w:rsidR="00A1637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 med no</w:t>
      </w:r>
      <w:r w:rsidR="00A1637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ko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du lurer på</w:t>
      </w:r>
      <w:r w:rsidR="004408A0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som du ønsk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j</w:t>
      </w:r>
      <w:r w:rsidR="004408A0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er å finne ut av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. 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Kanskje vil du finne ut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k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va som skjer vi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s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s du bland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 r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au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d m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å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ling og oransje m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å</w:t>
      </w:r>
      <w:r w:rsidR="00E8549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ling.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No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kre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menneske </w:t>
      </w:r>
      <w:r w:rsidR="004408A0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arbeider med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å finne svar på spørsmål som vi lurer på. </w:t>
      </w:r>
      <w:r w:rsidR="00AF5FA9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De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 blir kalla</w:t>
      </w:r>
      <w:r w:rsidR="00AF5FA9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arar</w:t>
      </w:r>
      <w:r w:rsidR="00AF5FA9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.</w:t>
      </w:r>
    </w:p>
    <w:p w14:paraId="355942F6" w14:textId="77777777" w:rsidR="006A5EF2" w:rsidRPr="00A1637C" w:rsidRDefault="007B1220" w:rsidP="006A5EF2">
      <w:pPr>
        <w:keepNext/>
        <w:spacing w:after="0" w:line="240" w:lineRule="auto"/>
        <w:rPr>
          <w:lang w:val="nn-NO"/>
        </w:rPr>
      </w:pPr>
      <w:r w:rsidRPr="00A1637C">
        <w:rPr>
          <w:rFonts w:ascii="Times New Roman" w:eastAsia="Times New Roman" w:hAnsi="Times New Roman" w:cs="Helvetica"/>
          <w:noProof/>
          <w:color w:val="333333"/>
          <w:sz w:val="28"/>
          <w:szCs w:val="27"/>
          <w:lang w:val="nn-NO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72432241" w:rsidR="00770320" w:rsidRPr="00A1637C" w:rsidRDefault="006A5EF2" w:rsidP="006A5EF2">
      <w:pPr>
        <w:pStyle w:val="Bildetekst"/>
        <w:rPr>
          <w:rFonts w:ascii="Times New Roman" w:eastAsia="Times New Roman" w:hAnsi="Times New Roman" w:cs="Helvetica"/>
          <w:color w:val="333333"/>
          <w:sz w:val="28"/>
          <w:szCs w:val="27"/>
          <w:lang w:val="nn-NO" w:eastAsia="ti-ER"/>
        </w:rPr>
      </w:pPr>
      <w:r w:rsidRPr="00A1637C">
        <w:rPr>
          <w:lang w:val="nn-NO"/>
        </w:rPr>
        <w:t>Forsk</w:t>
      </w:r>
      <w:r w:rsidR="00A1637C">
        <w:rPr>
          <w:lang w:val="nn-NO"/>
        </w:rPr>
        <w:t>arar</w:t>
      </w:r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Foto:whitehill</w:t>
      </w:r>
      <w:proofErr w:type="spellEnd"/>
      <w:r w:rsidRPr="00A1637C">
        <w:rPr>
          <w:lang w:val="nn-NO"/>
        </w:rPr>
        <w:t xml:space="preserve"> Barry, </w:t>
      </w:r>
      <w:proofErr w:type="spellStart"/>
      <w:r w:rsidRPr="00A1637C">
        <w:rPr>
          <w:lang w:val="nn-NO"/>
        </w:rPr>
        <w:t>Pixnio</w:t>
      </w:r>
      <w:proofErr w:type="spellEnd"/>
    </w:p>
    <w:p w14:paraId="1EE7CEA9" w14:textId="77777777" w:rsidR="00770320" w:rsidRPr="00A1637C" w:rsidRDefault="00770320" w:rsidP="00E37A6C">
      <w:pPr>
        <w:spacing w:after="0" w:line="240" w:lineRule="auto"/>
        <w:rPr>
          <w:rFonts w:ascii="Times New Roman" w:eastAsia="Times New Roman" w:hAnsi="Times New Roman" w:cs="Helvetica"/>
          <w:color w:val="333333"/>
          <w:sz w:val="28"/>
          <w:szCs w:val="27"/>
          <w:lang w:val="nn-NO" w:eastAsia="ti-ER"/>
        </w:rPr>
      </w:pPr>
    </w:p>
    <w:p w14:paraId="013C1AA1" w14:textId="1B75EE05" w:rsidR="00E37A6C" w:rsidRPr="00A1637C" w:rsidRDefault="00E37A6C" w:rsidP="007B1220">
      <w:pPr>
        <w:pStyle w:val="Overskrift1"/>
        <w:rPr>
          <w:rFonts w:ascii="Times New Roman" w:eastAsia="Times New Roman" w:hAnsi="Times New Roman"/>
          <w:color w:val="385723"/>
          <w:lang w:val="nn-NO" w:eastAsia="ti-ER"/>
        </w:rPr>
      </w:pPr>
      <w:r w:rsidRPr="00A1637C">
        <w:rPr>
          <w:rFonts w:eastAsia="Times New Roman"/>
          <w:color w:val="385723"/>
          <w:lang w:val="nn-NO" w:eastAsia="ti-ER"/>
        </w:rPr>
        <w:t xml:space="preserve">Observasjon og hypotese </w:t>
      </w:r>
    </w:p>
    <w:p w14:paraId="79D64357" w14:textId="4DDC333F" w:rsidR="00E37A6C" w:rsidRPr="00A1637C" w:rsidRDefault="004408A0" w:rsidP="006309B9">
      <w:pPr>
        <w:spacing w:after="150" w:line="360" w:lineRule="auto"/>
        <w:rPr>
          <w:rFonts w:eastAsia="Times New Roman" w:cs="Helvetica"/>
          <w:color w:val="333333"/>
          <w:sz w:val="26"/>
          <w:szCs w:val="26"/>
          <w:lang w:val="nn-NO" w:eastAsia="ti-ER"/>
        </w:rPr>
      </w:pP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Når 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 forsk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ar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skal finne </w:t>
      </w:r>
      <w:r w:rsidR="00E37A6C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svar</w:t>
      </w:r>
      <w:r w:rsidR="00AF5FA9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et på no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ko</w:t>
      </w:r>
      <w:r w:rsidR="00AF5FA9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, jobb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</w:t>
      </w:r>
      <w:r w:rsidR="00AF5FA9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r han på </w:t>
      </w:r>
      <w:r w:rsidR="00770320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en spesiell</w:t>
      </w:r>
      <w:r w:rsidR="00E37A6C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måte. </w:t>
      </w:r>
    </w:p>
    <w:p w14:paraId="2BE24AEE" w14:textId="6EDAA7D6" w:rsidR="00E37A6C" w:rsidRPr="00A1637C" w:rsidRDefault="00E37A6C" w:rsidP="006309B9">
      <w:pPr>
        <w:spacing w:after="150" w:line="360" w:lineRule="auto"/>
        <w:rPr>
          <w:rFonts w:eastAsia="Times New Roman" w:cs="Helvetica"/>
          <w:color w:val="333333"/>
          <w:sz w:val="26"/>
          <w:szCs w:val="26"/>
          <w:lang w:val="nn-NO" w:eastAsia="ti-ER"/>
        </w:rPr>
      </w:pP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Først </w:t>
      </w:r>
      <w:r w:rsidRPr="00A1637C">
        <w:rPr>
          <w:rFonts w:eastAsia="Times New Roman" w:cs="Helvetica"/>
          <w:i/>
          <w:iCs/>
          <w:color w:val="333333"/>
          <w:sz w:val="26"/>
          <w:szCs w:val="26"/>
          <w:lang w:val="nn-NO" w:eastAsia="ti-ER"/>
        </w:rPr>
        <w:t xml:space="preserve">observerer </w:t>
      </w:r>
      <w:r w:rsidR="007A46C8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forsk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ar</w:t>
      </w:r>
      <w:r w:rsidR="007A46C8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en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. D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å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bruker han 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 eller fle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re av sans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ne for å få informasjon om no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ko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. Når forsk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are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 har saml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inn informasjon</w:t>
      </w:r>
      <w:r w:rsidR="004408A0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,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lag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ar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han 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 hypotese.</w:t>
      </w:r>
    </w:p>
    <w:p w14:paraId="48408B84" w14:textId="6267A822" w:rsidR="00C317AA" w:rsidRPr="00A1637C" w:rsidRDefault="00E37A6C" w:rsidP="006309B9">
      <w:pPr>
        <w:spacing w:after="150" w:line="360" w:lineRule="auto"/>
        <w:rPr>
          <w:rFonts w:eastAsia="Times New Roman" w:cs="Helvetica"/>
          <w:color w:val="333333"/>
          <w:sz w:val="26"/>
          <w:szCs w:val="26"/>
          <w:lang w:val="nn-NO" w:eastAsia="ti-ER"/>
        </w:rPr>
      </w:pP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n </w:t>
      </w:r>
      <w:r w:rsidRPr="00A1637C">
        <w:rPr>
          <w:rFonts w:eastAsia="Times New Roman" w:cs="Helvetica"/>
          <w:i/>
          <w:color w:val="333333"/>
          <w:sz w:val="26"/>
          <w:szCs w:val="26"/>
          <w:lang w:val="nn-NO" w:eastAsia="ti-ER"/>
        </w:rPr>
        <w:t>hypotese</w:t>
      </w:r>
      <w:r w:rsidR="00C317AA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er </w:t>
      </w:r>
      <w:r w:rsidR="00C317AA" w:rsidRPr="00A1637C">
        <w:rPr>
          <w:sz w:val="26"/>
          <w:szCs w:val="26"/>
          <w:lang w:val="nn-NO"/>
        </w:rPr>
        <w:t>e</w:t>
      </w:r>
      <w:r w:rsidR="00A1637C">
        <w:rPr>
          <w:sz w:val="26"/>
          <w:szCs w:val="26"/>
          <w:lang w:val="nn-NO"/>
        </w:rPr>
        <w:t>i</w:t>
      </w:r>
      <w:r w:rsidR="00C317AA" w:rsidRPr="00A1637C">
        <w:rPr>
          <w:sz w:val="26"/>
          <w:szCs w:val="26"/>
          <w:lang w:val="nn-NO"/>
        </w:rPr>
        <w:t xml:space="preserve"> </w:t>
      </w:r>
      <w:r w:rsidR="00A1637C">
        <w:rPr>
          <w:sz w:val="26"/>
          <w:szCs w:val="26"/>
          <w:lang w:val="nn-NO"/>
        </w:rPr>
        <w:t>mogle</w:t>
      </w:r>
      <w:r w:rsidR="00C317AA" w:rsidRPr="00A1637C">
        <w:rPr>
          <w:sz w:val="26"/>
          <w:szCs w:val="26"/>
          <w:lang w:val="nn-NO"/>
        </w:rPr>
        <w:t>g forklaring som kan bli test</w:t>
      </w:r>
      <w:r w:rsidR="00A1637C">
        <w:rPr>
          <w:sz w:val="26"/>
          <w:szCs w:val="26"/>
          <w:lang w:val="nn-NO"/>
        </w:rPr>
        <w:t>a</w:t>
      </w:r>
      <w:r w:rsidR="00C317AA" w:rsidRPr="00A1637C">
        <w:rPr>
          <w:sz w:val="26"/>
          <w:szCs w:val="26"/>
          <w:lang w:val="nn-NO"/>
        </w:rPr>
        <w:t xml:space="preserve"> i e</w:t>
      </w:r>
      <w:r w:rsidR="00A1637C">
        <w:rPr>
          <w:sz w:val="26"/>
          <w:szCs w:val="26"/>
          <w:lang w:val="nn-NO"/>
        </w:rPr>
        <w:t>i</w:t>
      </w:r>
      <w:r w:rsidR="00C317AA" w:rsidRPr="00A1637C">
        <w:rPr>
          <w:sz w:val="26"/>
          <w:szCs w:val="26"/>
          <w:lang w:val="nn-NO"/>
        </w:rPr>
        <w:t xml:space="preserve"> undersøk</w:t>
      </w:r>
      <w:r w:rsidR="00A1637C">
        <w:rPr>
          <w:sz w:val="26"/>
          <w:szCs w:val="26"/>
          <w:lang w:val="nn-NO"/>
        </w:rPr>
        <w:t>ing.</w:t>
      </w:r>
    </w:p>
    <w:p w14:paraId="7C1041FF" w14:textId="069BEB07" w:rsidR="00392A4D" w:rsidRPr="00A1637C" w:rsidRDefault="00E37A6C" w:rsidP="006309B9">
      <w:pPr>
        <w:spacing w:after="150" w:line="360" w:lineRule="auto"/>
        <w:rPr>
          <w:rFonts w:ascii="Nyala" w:eastAsia="Times New Roman" w:hAnsi="Nyala" w:cs="Helvetica"/>
          <w:color w:val="333333"/>
          <w:sz w:val="26"/>
          <w:szCs w:val="26"/>
          <w:lang w:val="nn-NO" w:eastAsia="ti-ER"/>
        </w:rPr>
      </w:pP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n hypotese kan s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jå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slik ut:</w:t>
      </w:r>
    </w:p>
    <w:p w14:paraId="62378873" w14:textId="5DEF9889" w:rsidR="00E37A6C" w:rsidRPr="00A1637C" w:rsidRDefault="00392A4D" w:rsidP="006309B9">
      <w:pPr>
        <w:spacing w:after="150" w:line="360" w:lineRule="auto"/>
        <w:rPr>
          <w:rFonts w:eastAsia="Times New Roman" w:cs="Helvetica"/>
          <w:color w:val="333333"/>
          <w:sz w:val="24"/>
          <w:szCs w:val="24"/>
          <w:lang w:val="nn-NO" w:eastAsia="ti-ER"/>
        </w:rPr>
      </w:pPr>
      <w:r w:rsidRPr="00A1637C">
        <w:rPr>
          <w:rFonts w:eastAsia="Times New Roman" w:cs="Helvetica"/>
          <w:color w:val="333333"/>
          <w:sz w:val="24"/>
          <w:szCs w:val="24"/>
          <w:lang w:val="nn-NO" w:eastAsia="ti-ER"/>
        </w:rPr>
        <w:t>«</w:t>
      </w:r>
      <w:r w:rsidR="00E8549F" w:rsidRPr="00A1637C">
        <w:rPr>
          <w:sz w:val="26"/>
          <w:szCs w:val="26"/>
          <w:lang w:val="nn-NO"/>
        </w:rPr>
        <w:t>Når vi bland</w:t>
      </w:r>
      <w:r w:rsidR="00A1637C">
        <w:rPr>
          <w:sz w:val="26"/>
          <w:szCs w:val="26"/>
          <w:lang w:val="nn-NO"/>
        </w:rPr>
        <w:t>a</w:t>
      </w:r>
      <w:r w:rsidR="00E8549F" w:rsidRPr="00A1637C">
        <w:rPr>
          <w:sz w:val="26"/>
          <w:szCs w:val="26"/>
          <w:lang w:val="nn-NO"/>
        </w:rPr>
        <w:t>r r</w:t>
      </w:r>
      <w:r w:rsidR="00A1637C">
        <w:rPr>
          <w:sz w:val="26"/>
          <w:szCs w:val="26"/>
          <w:lang w:val="nn-NO"/>
        </w:rPr>
        <w:t>au</w:t>
      </w:r>
      <w:r w:rsidR="00E8549F" w:rsidRPr="00A1637C">
        <w:rPr>
          <w:sz w:val="26"/>
          <w:szCs w:val="26"/>
          <w:lang w:val="nn-NO"/>
        </w:rPr>
        <w:t>d m</w:t>
      </w:r>
      <w:r w:rsidR="00A1637C">
        <w:rPr>
          <w:sz w:val="26"/>
          <w:szCs w:val="26"/>
          <w:lang w:val="nn-NO"/>
        </w:rPr>
        <w:t>å</w:t>
      </w:r>
      <w:r w:rsidR="00E8549F" w:rsidRPr="00A1637C">
        <w:rPr>
          <w:sz w:val="26"/>
          <w:szCs w:val="26"/>
          <w:lang w:val="nn-NO"/>
        </w:rPr>
        <w:t>ling med gul m</w:t>
      </w:r>
      <w:r w:rsidR="00A1637C">
        <w:rPr>
          <w:sz w:val="26"/>
          <w:szCs w:val="26"/>
          <w:lang w:val="nn-NO"/>
        </w:rPr>
        <w:t>å</w:t>
      </w:r>
      <w:r w:rsidR="00E8549F" w:rsidRPr="00A1637C">
        <w:rPr>
          <w:sz w:val="26"/>
          <w:szCs w:val="26"/>
          <w:lang w:val="nn-NO"/>
        </w:rPr>
        <w:t>ling får vi m</w:t>
      </w:r>
      <w:r w:rsidR="00A1637C">
        <w:rPr>
          <w:sz w:val="26"/>
          <w:szCs w:val="26"/>
          <w:lang w:val="nn-NO"/>
        </w:rPr>
        <w:t>å</w:t>
      </w:r>
      <w:r w:rsidR="00E8549F" w:rsidRPr="00A1637C">
        <w:rPr>
          <w:sz w:val="26"/>
          <w:szCs w:val="26"/>
          <w:lang w:val="nn-NO"/>
        </w:rPr>
        <w:t>ling som er oransje</w:t>
      </w:r>
      <w:r w:rsidRPr="00A1637C">
        <w:rPr>
          <w:sz w:val="26"/>
          <w:szCs w:val="26"/>
          <w:lang w:val="nn-NO"/>
        </w:rPr>
        <w:t>»</w:t>
      </w:r>
    </w:p>
    <w:p w14:paraId="077A8E08" w14:textId="77777777" w:rsidR="00770320" w:rsidRPr="00A1637C" w:rsidRDefault="00E37A6C" w:rsidP="007B1220">
      <w:pPr>
        <w:pStyle w:val="Overskrift1"/>
        <w:rPr>
          <w:rFonts w:ascii="Times New Roman" w:eastAsia="Times New Roman" w:hAnsi="Times New Roman"/>
          <w:lang w:val="nn-NO" w:eastAsia="ti-ER"/>
        </w:rPr>
      </w:pPr>
      <w:r w:rsidRPr="00A1637C">
        <w:rPr>
          <w:rFonts w:eastAsia="Times New Roman"/>
          <w:color w:val="385723"/>
          <w:lang w:val="nn-NO" w:eastAsia="ti-ER"/>
        </w:rPr>
        <w:t>Teori</w:t>
      </w:r>
      <w:r w:rsidRPr="00A1637C">
        <w:rPr>
          <w:rFonts w:eastAsia="Times New Roman"/>
          <w:lang w:val="nn-NO" w:eastAsia="ti-ER"/>
        </w:rPr>
        <w:t xml:space="preserve"> </w:t>
      </w:r>
    </w:p>
    <w:p w14:paraId="03A76BC0" w14:textId="2D5706B0" w:rsidR="00770320" w:rsidRPr="00A1637C" w:rsidRDefault="00E52646" w:rsidP="00152927">
      <w:pPr>
        <w:spacing w:line="360" w:lineRule="auto"/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</w:pP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arar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gj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 mange forsøk og undersøk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ingar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f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or å fi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nne ut om hypotesen stemmer. Forsøk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og undersøk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ingane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aren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gj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er</w:t>
      </w:r>
      <w:r w:rsidR="004157BD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,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vil g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je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aren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en teori. 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 teori er 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</w:t>
      </w:r>
      <w:r w:rsidR="000D0616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test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a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forklaring </w:t>
      </w:r>
      <w:r w:rsidR="000D0616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på det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forskaren</w:t>
      </w:r>
      <w:r w:rsidR="000D0616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lurte på.</w:t>
      </w:r>
    </w:p>
    <w:p w14:paraId="722C6F60" w14:textId="77777777" w:rsidR="00DB52E4" w:rsidRPr="00A1637C" w:rsidRDefault="006309B9" w:rsidP="00DB52E4">
      <w:pPr>
        <w:keepNext/>
        <w:rPr>
          <w:lang w:val="nn-NO"/>
        </w:rPr>
      </w:pPr>
      <w:r w:rsidRPr="00A1637C">
        <w:rPr>
          <w:rFonts w:ascii="Calibri" w:eastAsia="Times New Roman" w:hAnsi="Calibri" w:cs="Helvetica"/>
          <w:noProof/>
          <w:color w:val="333333"/>
          <w:sz w:val="28"/>
          <w:szCs w:val="27"/>
          <w:lang w:val="nn-NO" w:eastAsia="ti-ER"/>
        </w:rPr>
        <w:drawing>
          <wp:inline distT="0" distB="0" distL="0" distR="0" wp14:anchorId="4D23B591" wp14:editId="4A204269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549BE" w14:textId="54703105" w:rsidR="006309B9" w:rsidRPr="00A1637C" w:rsidRDefault="00DB52E4" w:rsidP="00DB52E4">
      <w:pPr>
        <w:pStyle w:val="Bildetekst"/>
        <w:rPr>
          <w:rFonts w:ascii="Calibri" w:eastAsia="Times New Roman" w:hAnsi="Calibri" w:cs="Helvetica"/>
          <w:color w:val="333333"/>
          <w:sz w:val="28"/>
          <w:szCs w:val="27"/>
          <w:lang w:val="nn-NO" w:eastAsia="ti-ER"/>
        </w:rPr>
      </w:pPr>
      <w:r w:rsidRPr="00A1637C">
        <w:rPr>
          <w:lang w:val="nn-NO"/>
        </w:rPr>
        <w:t xml:space="preserve">Foto: </w:t>
      </w:r>
      <w:proofErr w:type="spellStart"/>
      <w:r w:rsidRPr="00A1637C">
        <w:rPr>
          <w:lang w:val="nn-NO"/>
        </w:rPr>
        <w:t>Genomic</w:t>
      </w:r>
      <w:proofErr w:type="spellEnd"/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research</w:t>
      </w:r>
      <w:proofErr w:type="spellEnd"/>
      <w:r w:rsidRPr="00A1637C">
        <w:rPr>
          <w:lang w:val="nn-NO"/>
        </w:rPr>
        <w:t>, Flickr</w:t>
      </w:r>
    </w:p>
    <w:p w14:paraId="1276FA36" w14:textId="455ABE56" w:rsidR="00154FA8" w:rsidRPr="00A1637C" w:rsidRDefault="00E37A6C" w:rsidP="007B1220">
      <w:pPr>
        <w:pStyle w:val="Overskrift1"/>
        <w:rPr>
          <w:rFonts w:ascii="Ebrima" w:eastAsia="Times New Roman" w:hAnsi="Ebrima"/>
          <w:color w:val="385723"/>
          <w:sz w:val="28"/>
          <w:szCs w:val="27"/>
          <w:lang w:val="nn-NO" w:eastAsia="ti-ER"/>
        </w:rPr>
      </w:pPr>
      <w:r w:rsidRPr="00A1637C">
        <w:rPr>
          <w:rFonts w:eastAsia="Times New Roman"/>
          <w:color w:val="385723"/>
          <w:lang w:val="nn-NO" w:eastAsia="ti-ER"/>
        </w:rPr>
        <w:t>Teorien må dokumente</w:t>
      </w:r>
      <w:r w:rsidR="00A1637C">
        <w:rPr>
          <w:rFonts w:eastAsia="Times New Roman"/>
          <w:color w:val="385723"/>
          <w:lang w:val="nn-NO" w:eastAsia="ti-ER"/>
        </w:rPr>
        <w:t>rast</w:t>
      </w:r>
      <w:r w:rsidRPr="00A1637C">
        <w:rPr>
          <w:rFonts w:eastAsia="Times New Roman"/>
          <w:color w:val="385723"/>
          <w:lang w:val="nn-NO" w:eastAsia="ti-ER"/>
        </w:rPr>
        <w:t xml:space="preserve"> </w:t>
      </w:r>
    </w:p>
    <w:p w14:paraId="7137BC17" w14:textId="1C48B291" w:rsidR="00E37A6C" w:rsidRPr="00A1637C" w:rsidRDefault="00E52646" w:rsidP="006309B9">
      <w:pPr>
        <w:spacing w:after="150" w:line="360" w:lineRule="auto"/>
        <w:rPr>
          <w:rFonts w:ascii="Nyala" w:eastAsia="Times New Roman" w:hAnsi="Nyala" w:cs="Helvetica"/>
          <w:color w:val="333333"/>
          <w:sz w:val="26"/>
          <w:szCs w:val="26"/>
          <w:lang w:val="nn-NO" w:eastAsia="ti-ER"/>
        </w:rPr>
      </w:pP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Alle undersøk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ingar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</w:t>
      </w:r>
      <w:r w:rsidR="004157BD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må dokumente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rast</w:t>
      </w:r>
      <w:r w:rsidR="004157BD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.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Det vil s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at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 noterer eller tar bil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ete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av det han gj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 underve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gs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.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ren må kommunisere det han har funne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u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t</w:t>
      </w:r>
      <w:r w:rsidR="004157BD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slik at andre kan lese det. 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D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å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kan andre sjekke om teorien er riktig.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V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s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s mange nok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kjem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fram til det same resultat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et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, kan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ein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lastRenderedPageBreak/>
        <w:t xml:space="preserve">seie 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at teorien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sannsynl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gvis</w:t>
      </w:r>
      <w:r w:rsidR="000D0616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stemmer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. Teorien blir sett på som den mest sannsynl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e</w:t>
      </w:r>
      <w:r w:rsidR="00E048DF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ge forklaring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he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il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t til no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ko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n andre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r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klarer å mot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prove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det.</w:t>
      </w:r>
    </w:p>
    <w:p w14:paraId="0237AC81" w14:textId="5FEDD522" w:rsidR="00E37A6C" w:rsidRPr="00A1637C" w:rsidRDefault="00E37A6C" w:rsidP="006309B9">
      <w:pPr>
        <w:spacing w:after="150" w:line="360" w:lineRule="auto"/>
        <w:rPr>
          <w:rFonts w:ascii="Nyala" w:eastAsia="Times New Roman" w:hAnsi="Nyala" w:cs="Helvetica"/>
          <w:color w:val="333333"/>
          <w:sz w:val="26"/>
          <w:szCs w:val="26"/>
          <w:lang w:val="nn-NO" w:eastAsia="ti-ER"/>
        </w:rPr>
      </w:pP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Denne måten å forske på,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blir kalla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e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i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n </w:t>
      </w:r>
      <w:r w:rsidRPr="00A1637C">
        <w:rPr>
          <w:rFonts w:ascii="Calibri" w:eastAsia="Times New Roman" w:hAnsi="Calibri" w:cs="Helvetica"/>
          <w:i/>
          <w:iCs/>
          <w:color w:val="333333"/>
          <w:sz w:val="26"/>
          <w:szCs w:val="26"/>
          <w:lang w:val="nn-NO" w:eastAsia="ti-ER"/>
        </w:rPr>
        <w:t>naturvitskapel</w:t>
      </w:r>
      <w:r w:rsidR="00A1637C">
        <w:rPr>
          <w:rFonts w:ascii="Calibri" w:eastAsia="Times New Roman" w:hAnsi="Calibri" w:cs="Helvetica"/>
          <w:i/>
          <w:iCs/>
          <w:color w:val="333333"/>
          <w:sz w:val="26"/>
          <w:szCs w:val="26"/>
          <w:lang w:val="nn-NO" w:eastAsia="ti-ER"/>
        </w:rPr>
        <w:t>eg</w:t>
      </w:r>
      <w:r w:rsidRPr="00A1637C">
        <w:rPr>
          <w:rFonts w:ascii="Calibri" w:eastAsia="Times New Roman" w:hAnsi="Calibri" w:cs="Helvetica"/>
          <w:i/>
          <w:iCs/>
          <w:color w:val="333333"/>
          <w:sz w:val="26"/>
          <w:szCs w:val="26"/>
          <w:lang w:val="nn-NO" w:eastAsia="ti-ER"/>
        </w:rPr>
        <w:t xml:space="preserve"> metode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.</w:t>
      </w:r>
    </w:p>
    <w:p w14:paraId="4C5419E7" w14:textId="77777777" w:rsidR="006A5EF2" w:rsidRPr="00A1637C" w:rsidRDefault="007B1220" w:rsidP="006A5EF2">
      <w:pPr>
        <w:keepNext/>
        <w:spacing w:after="150" w:line="240" w:lineRule="auto"/>
        <w:rPr>
          <w:lang w:val="nn-NO"/>
        </w:rPr>
      </w:pPr>
      <w:r w:rsidRPr="00A1637C">
        <w:rPr>
          <w:rFonts w:ascii="Nyala" w:eastAsia="Times New Roman" w:hAnsi="Nyala" w:cs="Helvetica"/>
          <w:noProof/>
          <w:color w:val="333333"/>
          <w:sz w:val="28"/>
          <w:szCs w:val="27"/>
          <w:lang w:val="nn-NO"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Pr="00A1637C" w:rsidRDefault="006A5EF2" w:rsidP="006A5EF2">
      <w:pPr>
        <w:pStyle w:val="Bildetekst"/>
        <w:rPr>
          <w:lang w:val="nn-NO"/>
        </w:rPr>
      </w:pPr>
      <w:r w:rsidRPr="00A1637C">
        <w:rPr>
          <w:lang w:val="nn-NO"/>
        </w:rPr>
        <w:t xml:space="preserve">Foto: Johannes Jansson, </w:t>
      </w:r>
      <w:proofErr w:type="spellStart"/>
      <w:r w:rsidRPr="00A1637C">
        <w:rPr>
          <w:lang w:val="nn-NO"/>
        </w:rPr>
        <w:t>Wikimedia</w:t>
      </w:r>
      <w:proofErr w:type="spellEnd"/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commons</w:t>
      </w:r>
      <w:proofErr w:type="spellEnd"/>
    </w:p>
    <w:p w14:paraId="7FD7A18C" w14:textId="77777777" w:rsidR="00E9524E" w:rsidRPr="00A1637C" w:rsidRDefault="00E9524E" w:rsidP="00E9524E">
      <w:pPr>
        <w:rPr>
          <w:rFonts w:asciiTheme="majorBidi" w:hAnsiTheme="majorBidi" w:cstheme="majorBidi"/>
          <w:sz w:val="28"/>
          <w:szCs w:val="28"/>
          <w:lang w:val="nn-NO"/>
        </w:rPr>
      </w:pPr>
    </w:p>
    <w:p w14:paraId="62B5CE3E" w14:textId="10289042" w:rsidR="00E37A6C" w:rsidRPr="00A1637C" w:rsidRDefault="00E37A6C" w:rsidP="007B1220">
      <w:pPr>
        <w:pStyle w:val="Overskrift1"/>
        <w:rPr>
          <w:rFonts w:eastAsia="Times New Roman"/>
          <w:color w:val="385723"/>
          <w:sz w:val="28"/>
          <w:szCs w:val="27"/>
          <w:lang w:val="nn-NO" w:eastAsia="ti-ER"/>
        </w:rPr>
      </w:pPr>
      <w:r w:rsidRPr="00A1637C">
        <w:rPr>
          <w:rFonts w:eastAsia="Times New Roman"/>
          <w:color w:val="385723"/>
          <w:lang w:val="nn-NO" w:eastAsia="ti-ER"/>
        </w:rPr>
        <w:t>Kjente forsk</w:t>
      </w:r>
      <w:r w:rsidR="00A1637C">
        <w:rPr>
          <w:rFonts w:eastAsia="Times New Roman"/>
          <w:color w:val="385723"/>
          <w:lang w:val="nn-NO" w:eastAsia="ti-ER"/>
        </w:rPr>
        <w:t>arar</w:t>
      </w:r>
      <w:r w:rsidRPr="00A1637C">
        <w:rPr>
          <w:rFonts w:eastAsia="Times New Roman"/>
          <w:color w:val="385723"/>
          <w:sz w:val="28"/>
          <w:szCs w:val="27"/>
          <w:lang w:val="nn-NO" w:eastAsia="ti-ER"/>
        </w:rPr>
        <w:t xml:space="preserve"> </w:t>
      </w:r>
    </w:p>
    <w:p w14:paraId="73B6164F" w14:textId="0FDAC42D" w:rsidR="00E37A6C" w:rsidRPr="00A1637C" w:rsidRDefault="00770320" w:rsidP="008E641E">
      <w:pPr>
        <w:spacing w:after="150" w:line="360" w:lineRule="auto"/>
        <w:rPr>
          <w:rFonts w:ascii="Nyala" w:eastAsia="Times New Roman" w:hAnsi="Nyala" w:cs="Helvetica"/>
          <w:color w:val="333333"/>
          <w:sz w:val="26"/>
          <w:szCs w:val="26"/>
          <w:lang w:val="nn-NO" w:eastAsia="ti-ER"/>
        </w:rPr>
      </w:pP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Charles Darwin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,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Albert Einstein 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og </w:t>
      </w:r>
      <w:r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Isaac Newton 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er 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døme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 xml:space="preserve"> på kjente forsk</w:t>
      </w:r>
      <w:r w:rsid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arar</w:t>
      </w:r>
      <w:r w:rsidR="00E37A6C" w:rsidRPr="00A1637C">
        <w:rPr>
          <w:rFonts w:ascii="Calibri" w:eastAsia="Times New Roman" w:hAnsi="Calibri" w:cs="Helvetica"/>
          <w:color w:val="333333"/>
          <w:sz w:val="26"/>
          <w:szCs w:val="26"/>
          <w:lang w:val="nn-NO" w:eastAsia="ti-ER"/>
        </w:rPr>
        <w:t>.</w:t>
      </w:r>
    </w:p>
    <w:p w14:paraId="6C77EB2C" w14:textId="6F9CF749" w:rsidR="007B1220" w:rsidRPr="00A1637C" w:rsidRDefault="00B16616" w:rsidP="008E641E">
      <w:pPr>
        <w:spacing w:after="150" w:line="360" w:lineRule="auto"/>
        <w:rPr>
          <w:lang w:val="nn-NO"/>
        </w:rPr>
      </w:pP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Kan du 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namnet</w:t>
      </w:r>
      <w:r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på</w:t>
      </w:r>
      <w:r w:rsidR="00E048DF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 xml:space="preserve"> fle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i</w:t>
      </w:r>
      <w:r w:rsidR="00E048DF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re berømte forsk</w:t>
      </w:r>
      <w:r w:rsidR="00A1637C">
        <w:rPr>
          <w:rFonts w:eastAsia="Times New Roman" w:cs="Helvetica"/>
          <w:color w:val="333333"/>
          <w:sz w:val="26"/>
          <w:szCs w:val="26"/>
          <w:lang w:val="nn-NO" w:eastAsia="ti-ER"/>
        </w:rPr>
        <w:t>arar</w:t>
      </w:r>
      <w:r w:rsidR="00E048DF" w:rsidRPr="00A1637C">
        <w:rPr>
          <w:rFonts w:eastAsia="Times New Roman" w:cs="Helvetica"/>
          <w:color w:val="333333"/>
          <w:sz w:val="26"/>
          <w:szCs w:val="26"/>
          <w:lang w:val="nn-NO" w:eastAsia="ti-ER"/>
        </w:rPr>
        <w:t>?</w:t>
      </w:r>
      <w:r w:rsidR="006A5EF2" w:rsidRPr="00A1637C">
        <w:rPr>
          <w:rFonts w:eastAsia="Times New Roman" w:cs="Helvetica"/>
          <w:color w:val="333333"/>
          <w:sz w:val="24"/>
          <w:szCs w:val="24"/>
          <w:lang w:val="nn-NO" w:eastAsia="ti-ER"/>
        </w:rPr>
        <w:br w:type="column"/>
      </w:r>
      <w:r w:rsidR="00770320" w:rsidRPr="00A1637C">
        <w:rPr>
          <w:noProof/>
          <w:sz w:val="32"/>
          <w:szCs w:val="32"/>
          <w:lang w:val="nn-NO" w:eastAsia="nb-NO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01F1D89C" w:rsidR="007B1220" w:rsidRPr="00A1637C" w:rsidRDefault="007B1220" w:rsidP="007B1220">
      <w:pPr>
        <w:pStyle w:val="Bildetekst"/>
        <w:rPr>
          <w:lang w:val="nn-NO"/>
        </w:rPr>
      </w:pPr>
      <w:r w:rsidRPr="00A1637C">
        <w:rPr>
          <w:lang w:val="nn-NO"/>
        </w:rPr>
        <w:t>Charles Darwin K</w:t>
      </w:r>
      <w:r w:rsidR="00A1637C">
        <w:rPr>
          <w:lang w:val="nn-NO"/>
        </w:rPr>
        <w:t>jeld</w:t>
      </w:r>
      <w:r w:rsidRPr="00A1637C">
        <w:rPr>
          <w:lang w:val="nn-NO"/>
        </w:rPr>
        <w:t xml:space="preserve">e: </w:t>
      </w:r>
      <w:proofErr w:type="spellStart"/>
      <w:r w:rsidRPr="00A1637C">
        <w:rPr>
          <w:lang w:val="nn-NO"/>
        </w:rPr>
        <w:t>Wikimedia</w:t>
      </w:r>
      <w:proofErr w:type="spellEnd"/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commons</w:t>
      </w:r>
      <w:proofErr w:type="spellEnd"/>
    </w:p>
    <w:p w14:paraId="15FA4A43" w14:textId="77777777" w:rsidR="006309B9" w:rsidRPr="00A1637C" w:rsidRDefault="006309B9" w:rsidP="006309B9">
      <w:pPr>
        <w:keepNext/>
        <w:rPr>
          <w:lang w:val="nn-NO"/>
        </w:rPr>
      </w:pPr>
      <w:r w:rsidRPr="00A1637C">
        <w:rPr>
          <w:noProof/>
          <w:sz w:val="32"/>
          <w:szCs w:val="32"/>
          <w:lang w:val="nn-NO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78B3E794" w:rsidR="000E7D0E" w:rsidRPr="00A1637C" w:rsidRDefault="006309B9" w:rsidP="006309B9">
      <w:pPr>
        <w:pStyle w:val="Bildetekst"/>
        <w:rPr>
          <w:lang w:val="nn-NO"/>
        </w:rPr>
      </w:pPr>
      <w:r w:rsidRPr="00A1637C">
        <w:rPr>
          <w:lang w:val="nn-NO"/>
        </w:rPr>
        <w:t xml:space="preserve">Albert Einstein </w:t>
      </w:r>
      <w:proofErr w:type="spellStart"/>
      <w:r w:rsidR="00A1637C">
        <w:rPr>
          <w:lang w:val="nn-NO"/>
        </w:rPr>
        <w:t>Kjelde</w:t>
      </w:r>
      <w:r w:rsidRPr="00A1637C">
        <w:rPr>
          <w:lang w:val="nn-NO"/>
        </w:rPr>
        <w:t>:Wikimedia</w:t>
      </w:r>
      <w:proofErr w:type="spellEnd"/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commons</w:t>
      </w:r>
      <w:proofErr w:type="spellEnd"/>
    </w:p>
    <w:p w14:paraId="31B07BDC" w14:textId="77777777" w:rsidR="006309B9" w:rsidRPr="00A1637C" w:rsidRDefault="006309B9" w:rsidP="006309B9">
      <w:pPr>
        <w:keepNext/>
        <w:rPr>
          <w:lang w:val="nn-NO"/>
        </w:rPr>
      </w:pPr>
      <w:r w:rsidRPr="00A1637C">
        <w:rPr>
          <w:noProof/>
          <w:lang w:val="nn-NO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275D99BB" w:rsidR="006309B9" w:rsidRPr="00A1637C" w:rsidRDefault="006309B9" w:rsidP="006309B9">
      <w:pPr>
        <w:pStyle w:val="Bildetekst"/>
        <w:rPr>
          <w:lang w:val="nn-NO"/>
        </w:rPr>
      </w:pPr>
      <w:r w:rsidRPr="00A1637C">
        <w:rPr>
          <w:lang w:val="nn-NO"/>
        </w:rPr>
        <w:t xml:space="preserve">Isac Newton </w:t>
      </w:r>
      <w:proofErr w:type="spellStart"/>
      <w:r w:rsidR="00A1637C">
        <w:rPr>
          <w:lang w:val="nn-NO"/>
        </w:rPr>
        <w:t>kjelde</w:t>
      </w:r>
      <w:r w:rsidRPr="00A1637C">
        <w:rPr>
          <w:lang w:val="nn-NO"/>
        </w:rPr>
        <w:t>:Wikimedia</w:t>
      </w:r>
      <w:proofErr w:type="spellEnd"/>
      <w:r w:rsidRPr="00A1637C">
        <w:rPr>
          <w:lang w:val="nn-NO"/>
        </w:rPr>
        <w:t xml:space="preserve"> </w:t>
      </w:r>
      <w:proofErr w:type="spellStart"/>
      <w:r w:rsidRPr="00A1637C">
        <w:rPr>
          <w:lang w:val="nn-NO"/>
        </w:rPr>
        <w:t>commons</w:t>
      </w:r>
      <w:proofErr w:type="spellEnd"/>
    </w:p>
    <w:sectPr w:rsidR="006309B9" w:rsidRPr="00A1637C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5622" w14:textId="77777777" w:rsidR="002C14C0" w:rsidRDefault="002C14C0" w:rsidP="006B0C4F">
      <w:pPr>
        <w:spacing w:after="0" w:line="240" w:lineRule="auto"/>
      </w:pPr>
      <w:r>
        <w:separator/>
      </w:r>
    </w:p>
  </w:endnote>
  <w:endnote w:type="continuationSeparator" w:id="0">
    <w:p w14:paraId="4FFCEB52" w14:textId="77777777" w:rsidR="002C14C0" w:rsidRDefault="002C14C0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933" w14:textId="77777777" w:rsidR="002C14C0" w:rsidRDefault="002C14C0" w:rsidP="006B0C4F">
      <w:pPr>
        <w:spacing w:after="0" w:line="240" w:lineRule="auto"/>
      </w:pPr>
      <w:r>
        <w:separator/>
      </w:r>
    </w:p>
  </w:footnote>
  <w:footnote w:type="continuationSeparator" w:id="0">
    <w:p w14:paraId="265E5D0C" w14:textId="77777777" w:rsidR="002C14C0" w:rsidRDefault="002C14C0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306514C5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norsk </w:t>
    </w:r>
    <w:r w:rsidR="00A1637C">
      <w:rPr>
        <w:color w:val="767171" w:themeColor="background2" w:themeShade="80"/>
      </w:rPr>
      <w:t>nynorsk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152927"/>
    <w:rsid w:val="00154FA8"/>
    <w:rsid w:val="001A3587"/>
    <w:rsid w:val="002C14C0"/>
    <w:rsid w:val="00392A4D"/>
    <w:rsid w:val="003A2BEC"/>
    <w:rsid w:val="003E7BDE"/>
    <w:rsid w:val="004157BD"/>
    <w:rsid w:val="0043450B"/>
    <w:rsid w:val="0043754E"/>
    <w:rsid w:val="004408A0"/>
    <w:rsid w:val="004A7442"/>
    <w:rsid w:val="005018E9"/>
    <w:rsid w:val="005558F2"/>
    <w:rsid w:val="005C6DA2"/>
    <w:rsid w:val="006309B9"/>
    <w:rsid w:val="006A5EF2"/>
    <w:rsid w:val="006B0C4F"/>
    <w:rsid w:val="00770320"/>
    <w:rsid w:val="007A46C8"/>
    <w:rsid w:val="007B1220"/>
    <w:rsid w:val="00860FBD"/>
    <w:rsid w:val="008E641E"/>
    <w:rsid w:val="0090633C"/>
    <w:rsid w:val="00A1637C"/>
    <w:rsid w:val="00AE3E98"/>
    <w:rsid w:val="00AF5FA9"/>
    <w:rsid w:val="00B11A0D"/>
    <w:rsid w:val="00B16616"/>
    <w:rsid w:val="00C317AA"/>
    <w:rsid w:val="00CA57A6"/>
    <w:rsid w:val="00DB52E4"/>
    <w:rsid w:val="00E048DF"/>
    <w:rsid w:val="00E37A6C"/>
    <w:rsid w:val="00E52646"/>
    <w:rsid w:val="00E8549F"/>
    <w:rsid w:val="00E9524E"/>
    <w:rsid w:val="00ED331F"/>
    <w:rsid w:val="00ED7C39"/>
    <w:rsid w:val="00EF201F"/>
    <w:rsid w:val="00F33C7A"/>
    <w:rsid w:val="00FC7771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a0a067d0-8ead-4a72-b159-8bf2ac458e88" xsi:nil="true"/>
    <TaxCatchAll xmlns="47363976-f2b0-4a98-83a0-85b941488556" xsi:nil="true"/>
    <lcf76f155ced4ddcb4097134ff3c332f xmlns="a0a067d0-8ead-4a72-b159-8bf2ac458e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4C0271629EB44939182400ECDC7B5" ma:contentTypeVersion="17" ma:contentTypeDescription="Opprett et nytt dokument." ma:contentTypeScope="" ma:versionID="39a69b4839b0cb58e07c6c88025c8c0c">
  <xsd:schema xmlns:xsd="http://www.w3.org/2001/XMLSchema" xmlns:xs="http://www.w3.org/2001/XMLSchema" xmlns:p="http://schemas.microsoft.com/office/2006/metadata/properties" xmlns:ns2="a0a067d0-8ead-4a72-b159-8bf2ac458e88" xmlns:ns3="47363976-f2b0-4a98-83a0-85b941488556" targetNamespace="http://schemas.microsoft.com/office/2006/metadata/properties" ma:root="true" ma:fieldsID="f79a4752188193d819a385c4035e66e4" ns2:_="" ns3:_="">
    <xsd:import namespace="a0a067d0-8ead-4a72-b159-8bf2ac458e88"/>
    <xsd:import namespace="47363976-f2b0-4a98-83a0-85b941488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Beskrivels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067d0-8ead-4a72-b159-8bf2ac45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Beskrivelse" ma:index="20" nillable="true" ma:displayName="Beskrivelse" ma:description="Se denne for å få tips til hvordan lage fine bilder" ma:format="Dropdown" ma:internalName="Beskrive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3976-f2b0-4a98-83a0-85b941488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642bfd-1556-4953-85ac-80db51c1ac00}" ma:internalName="TaxCatchAll" ma:showField="CatchAllData" ma:web="47363976-f2b0-4a98-83a0-85b941488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3E3E-907F-4099-B109-426327000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1853-6EBA-4E04-875A-ABC8F4DA28A3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3.xml><?xml version="1.0" encoding="utf-8"?>
<ds:datastoreItem xmlns:ds="http://schemas.openxmlformats.org/officeDocument/2006/customXml" ds:itemID="{ECB4AFBC-6F1B-4B5D-8BC8-7B2F42A29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Vetle-Einar Nordgård Mikkelsen</cp:lastModifiedBy>
  <cp:revision>2</cp:revision>
  <dcterms:created xsi:type="dcterms:W3CDTF">2022-04-30T21:29:00Z</dcterms:created>
  <dcterms:modified xsi:type="dcterms:W3CDTF">2022-04-30T21:29:00Z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  <property fmtid="{D5CDD505-2E9C-101B-9397-08002B2CF9AE}" pid="3" name="Order">
    <vt:r8>100</vt:r8>
  </property>
</Properties>
</file>