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7EC2" w14:textId="697F01F8" w:rsidR="00935145" w:rsidRPr="007C4459" w:rsidRDefault="003B0894" w:rsidP="00841DFC">
      <w:pPr>
        <w:pStyle w:val="Tittel"/>
        <w:rPr>
          <w:b/>
          <w:bCs/>
          <w:color w:val="2F5496" w:themeColor="accent1" w:themeShade="BF"/>
          <w:sz w:val="52"/>
          <w:szCs w:val="52"/>
        </w:rPr>
        <w:sectPr w:rsidR="00935145" w:rsidRPr="007C4459" w:rsidSect="00935145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C4459">
        <w:rPr>
          <w:b/>
          <w:bCs/>
          <w:color w:val="2F5496" w:themeColor="accent1" w:themeShade="BF"/>
          <w:sz w:val="52"/>
          <w:szCs w:val="52"/>
        </w:rPr>
        <w:t>Саами</w:t>
      </w:r>
    </w:p>
    <w:p w14:paraId="06BA3BE6" w14:textId="3EC9B195" w:rsidR="003B0894" w:rsidRDefault="003B0894" w:rsidP="39105DEB">
      <w:pPr>
        <w:spacing w:line="360" w:lineRule="auto"/>
        <w:rPr>
          <w:color w:val="404040" w:themeColor="text1" w:themeTint="BF"/>
        </w:rPr>
      </w:pPr>
      <w:r w:rsidRPr="39105DEB">
        <w:rPr>
          <w:color w:val="404040" w:themeColor="text1" w:themeTint="BF"/>
        </w:rPr>
        <w:t xml:space="preserve">Чисельність саамів складає близько 60—70 тис. осіб. У Швеції мешкає приблизно 17 000 саамів, 7 500 у Фінляндії та 2 000 у Росії. У Норвегії проживає близько 40 000 саамів. Більшість </w:t>
      </w:r>
      <w:r w:rsidR="4757B077" w:rsidRPr="39105DEB">
        <w:rPr>
          <w:color w:val="404040" w:themeColor="text1" w:themeTint="BF"/>
        </w:rPr>
        <w:t>мешкає на північ від гори</w:t>
      </w:r>
      <w:r w:rsidRPr="39105DEB">
        <w:rPr>
          <w:color w:val="404040" w:themeColor="text1" w:themeTint="BF"/>
        </w:rPr>
        <w:t xml:space="preserve"> </w:t>
      </w:r>
      <w:proofErr w:type="spellStart"/>
      <w:r w:rsidR="00661711" w:rsidRPr="39105DEB">
        <w:rPr>
          <w:color w:val="404040" w:themeColor="text1" w:themeTint="BF"/>
        </w:rPr>
        <w:t>Сальтф'єлле</w:t>
      </w:r>
      <w:proofErr w:type="spellEnd"/>
      <w:r w:rsidR="00661711" w:rsidRPr="39105DEB">
        <w:rPr>
          <w:color w:val="404040" w:themeColor="text1" w:themeTint="BF"/>
        </w:rPr>
        <w:t xml:space="preserve"> </w:t>
      </w:r>
      <w:r w:rsidRPr="39105DEB">
        <w:rPr>
          <w:color w:val="404040" w:themeColor="text1" w:themeTint="BF"/>
        </w:rPr>
        <w:t xml:space="preserve">або у великих містах, </w:t>
      </w:r>
      <w:r w:rsidR="70859907" w:rsidRPr="39105DEB">
        <w:rPr>
          <w:color w:val="404040" w:themeColor="text1" w:themeTint="BF"/>
        </w:rPr>
        <w:t xml:space="preserve">наприклад, в </w:t>
      </w:r>
      <w:r w:rsidRPr="39105DEB">
        <w:rPr>
          <w:color w:val="404040" w:themeColor="text1" w:themeTint="BF"/>
        </w:rPr>
        <w:t>Осло.</w:t>
      </w:r>
    </w:p>
    <w:p w14:paraId="40C0F727" w14:textId="52CA36FD" w:rsidR="00D90F0E" w:rsidRDefault="003B0894" w:rsidP="00D90F0E">
      <w:pPr>
        <w:pStyle w:val="Overskrift1"/>
      </w:pPr>
      <w:r w:rsidRPr="003B0894">
        <w:t>Саами — корінний народ</w:t>
      </w:r>
    </w:p>
    <w:p w14:paraId="45D66BCF" w14:textId="4F957D50" w:rsidR="00D90F0E" w:rsidRDefault="003B0894" w:rsidP="39105DEB">
      <w:pPr>
        <w:spacing w:line="360" w:lineRule="auto"/>
        <w:rPr>
          <w:color w:val="404040" w:themeColor="text1" w:themeTint="BF"/>
        </w:rPr>
      </w:pPr>
      <w:r>
        <w:t xml:space="preserve">Саами — корінний народ. Це означає, що саами жили в північній частині Норвегії, Фінляндії, Швеції та Росії дуже довго. Цей народ мешкав на цій території </w:t>
      </w:r>
      <w:r w:rsidR="326865A9" w:rsidRPr="39105DEB">
        <w:rPr>
          <w:color w:val="404040" w:themeColor="text1" w:themeTint="BF"/>
        </w:rPr>
        <w:t xml:space="preserve">дуже давно, </w:t>
      </w:r>
      <w:r w:rsidR="311D7AD3" w:rsidRPr="39105DEB">
        <w:rPr>
          <w:color w:val="404040" w:themeColor="text1" w:themeTint="BF"/>
        </w:rPr>
        <w:t xml:space="preserve"> </w:t>
      </w:r>
      <w:r w:rsidRPr="39105DEB">
        <w:rPr>
          <w:color w:val="404040" w:themeColor="text1" w:themeTint="BF"/>
        </w:rPr>
        <w:t>ще до визначення кордонів між країнами.</w:t>
      </w:r>
      <w:r w:rsidR="00D90F0E" w:rsidRPr="39105DEB">
        <w:rPr>
          <w:color w:val="404040" w:themeColor="text1" w:themeTint="BF"/>
        </w:rPr>
        <w:t xml:space="preserve"> </w:t>
      </w:r>
    </w:p>
    <w:p w14:paraId="4DF2B978" w14:textId="3DCE7FA1" w:rsidR="00D90F0E" w:rsidRPr="00D90F0E" w:rsidRDefault="003B0894" w:rsidP="39105DEB">
      <w:pPr>
        <w:spacing w:line="360" w:lineRule="auto"/>
        <w:rPr>
          <w:color w:val="404040" w:themeColor="text1" w:themeTint="BF"/>
        </w:rPr>
      </w:pPr>
      <w:r w:rsidRPr="39105DEB">
        <w:rPr>
          <w:color w:val="404040" w:themeColor="text1" w:themeTint="BF"/>
        </w:rPr>
        <w:t xml:space="preserve">Корінні народи </w:t>
      </w:r>
      <w:r w:rsidR="3545AE3B" w:rsidRPr="39105DEB">
        <w:rPr>
          <w:color w:val="404040" w:themeColor="text1" w:themeTint="BF"/>
        </w:rPr>
        <w:t xml:space="preserve">зазвичай </w:t>
      </w:r>
      <w:r w:rsidRPr="39105DEB">
        <w:rPr>
          <w:color w:val="404040" w:themeColor="text1" w:themeTint="BF"/>
        </w:rPr>
        <w:t>мають власну культуру, яка відрізняється від</w:t>
      </w:r>
      <w:r w:rsidR="241B8339" w:rsidRPr="39105DEB">
        <w:rPr>
          <w:color w:val="404040" w:themeColor="text1" w:themeTint="BF"/>
        </w:rPr>
        <w:t xml:space="preserve"> основної</w:t>
      </w:r>
      <w:r w:rsidRPr="39105DEB">
        <w:rPr>
          <w:color w:val="404040" w:themeColor="text1" w:themeTint="BF"/>
        </w:rPr>
        <w:t xml:space="preserve"> культури країни, яку вони населяють. У світі існує багато корінних народів. Наприклад, корінними жителями Ірану, Іраку, Сирії та Туреччини є курди.</w:t>
      </w:r>
      <w:r w:rsidR="2DC86ABC" w:rsidRPr="39105DEB">
        <w:rPr>
          <w:color w:val="404040" w:themeColor="text1" w:themeTint="BF"/>
        </w:rPr>
        <w:t xml:space="preserve"> Наприклад, курди є корінним народом,</w:t>
      </w:r>
      <w:r w:rsidR="1DAE190D" w:rsidRPr="39105DEB">
        <w:rPr>
          <w:color w:val="404040" w:themeColor="text1" w:themeTint="BF"/>
        </w:rPr>
        <w:t xml:space="preserve"> </w:t>
      </w:r>
      <w:r w:rsidR="2DC86ABC" w:rsidRPr="39105DEB">
        <w:rPr>
          <w:color w:val="404040" w:themeColor="text1" w:themeTint="BF"/>
        </w:rPr>
        <w:t xml:space="preserve">який проживає на </w:t>
      </w:r>
      <w:r w:rsidR="264ADE49" w:rsidRPr="39105DEB">
        <w:rPr>
          <w:color w:val="404040" w:themeColor="text1" w:themeTint="BF"/>
        </w:rPr>
        <w:t>територіях</w:t>
      </w:r>
      <w:r w:rsidR="1CA9E026" w:rsidRPr="39105DEB">
        <w:rPr>
          <w:color w:val="404040" w:themeColor="text1" w:themeTint="BF"/>
        </w:rPr>
        <w:t xml:space="preserve"> </w:t>
      </w:r>
      <w:r w:rsidR="2DC86ABC" w:rsidRPr="39105DEB">
        <w:rPr>
          <w:color w:val="404040" w:themeColor="text1" w:themeTint="BF"/>
        </w:rPr>
        <w:t>Ірану, Іраку, Туреччини та Сирії</w:t>
      </w:r>
      <w:r w:rsidR="5CE23E31" w:rsidRPr="39105DEB">
        <w:rPr>
          <w:color w:val="404040" w:themeColor="text1" w:themeTint="BF"/>
        </w:rPr>
        <w:t>.</w:t>
      </w:r>
    </w:p>
    <w:p w14:paraId="73C1FF31" w14:textId="77CDE7F4" w:rsidR="00935145" w:rsidRDefault="001F3ADC" w:rsidP="00935145">
      <w:pPr>
        <w:pStyle w:val="Overskrift1"/>
      </w:pPr>
      <w:r w:rsidRPr="001F3ADC">
        <w:t>Оленячі перегони</w:t>
      </w:r>
    </w:p>
    <w:p w14:paraId="7467E964" w14:textId="72C571BD" w:rsidR="00B70C92" w:rsidRDefault="000F7150" w:rsidP="39105DEB">
      <w:pPr>
        <w:spacing w:line="360" w:lineRule="auto"/>
        <w:rPr>
          <w:color w:val="404040" w:themeColor="text1" w:themeTint="BF"/>
        </w:rPr>
      </w:pPr>
      <w:r>
        <w:t>Перегони на оленях є популярним видом спорту серед саамів, які мають оленів. У деяких змаганнях учасники</w:t>
      </w:r>
      <w:r w:rsidR="008A346E">
        <w:t xml:space="preserve"> </w:t>
      </w:r>
      <w:r w:rsidR="419CFDC5" w:rsidRPr="39105DEB">
        <w:rPr>
          <w:color w:val="404040" w:themeColor="text1" w:themeTint="BF"/>
        </w:rPr>
        <w:t xml:space="preserve">прив'язуються </w:t>
      </w:r>
      <w:r w:rsidRPr="39105DEB">
        <w:rPr>
          <w:color w:val="404040" w:themeColor="text1" w:themeTint="BF"/>
        </w:rPr>
        <w:t>мотузкою до олен</w:t>
      </w:r>
      <w:r w:rsidR="00661711" w:rsidRPr="39105DEB">
        <w:rPr>
          <w:color w:val="404040" w:themeColor="text1" w:themeTint="BF"/>
        </w:rPr>
        <w:t>ів</w:t>
      </w:r>
      <w:r w:rsidR="20EF705E" w:rsidRPr="39105DEB">
        <w:rPr>
          <w:color w:val="404040" w:themeColor="text1" w:themeTint="BF"/>
        </w:rPr>
        <w:t xml:space="preserve"> та </w:t>
      </w:r>
      <w:r w:rsidRPr="39105DEB">
        <w:rPr>
          <w:color w:val="404040" w:themeColor="text1" w:themeTint="BF"/>
        </w:rPr>
        <w:t>їдуть  слідом за ними</w:t>
      </w:r>
      <w:r w:rsidR="19A74022" w:rsidRPr="39105DEB">
        <w:rPr>
          <w:color w:val="404040" w:themeColor="text1" w:themeTint="BF"/>
        </w:rPr>
        <w:t xml:space="preserve"> на лижах.</w:t>
      </w:r>
      <w:r w:rsidRPr="39105DEB">
        <w:rPr>
          <w:color w:val="404040" w:themeColor="text1" w:themeTint="BF"/>
        </w:rPr>
        <w:t xml:space="preserve"> В інших</w:t>
      </w:r>
      <w:r w:rsidR="5B1DB029" w:rsidRPr="39105DEB">
        <w:rPr>
          <w:color w:val="404040" w:themeColor="text1" w:themeTint="BF"/>
        </w:rPr>
        <w:t xml:space="preserve"> видах</w:t>
      </w:r>
      <w:r w:rsidRPr="39105DEB">
        <w:rPr>
          <w:color w:val="404040" w:themeColor="text1" w:themeTint="BF"/>
        </w:rPr>
        <w:t xml:space="preserve"> змаган</w:t>
      </w:r>
      <w:r w:rsidR="31FB592A" w:rsidRPr="39105DEB">
        <w:rPr>
          <w:color w:val="404040" w:themeColor="text1" w:themeTint="BF"/>
        </w:rPr>
        <w:t>ь</w:t>
      </w:r>
      <w:r w:rsidRPr="39105DEB">
        <w:rPr>
          <w:color w:val="404040" w:themeColor="text1" w:themeTint="BF"/>
        </w:rPr>
        <w:t xml:space="preserve"> учасники сидять на </w:t>
      </w:r>
      <w:r w:rsidR="1326352F" w:rsidRPr="39105DEB">
        <w:rPr>
          <w:color w:val="404040" w:themeColor="text1" w:themeTint="BF"/>
        </w:rPr>
        <w:t>санях</w:t>
      </w:r>
      <w:r w:rsidR="356D6EAE" w:rsidRPr="39105DEB">
        <w:rPr>
          <w:color w:val="404040" w:themeColor="text1" w:themeTint="BF"/>
        </w:rPr>
        <w:t>, у які запряжені олені</w:t>
      </w:r>
      <w:r w:rsidRPr="39105DEB">
        <w:rPr>
          <w:color w:val="404040" w:themeColor="text1" w:themeTint="BF"/>
        </w:rPr>
        <w:t>.</w:t>
      </w:r>
    </w:p>
    <w:p w14:paraId="6976538C" w14:textId="0D0DEE59" w:rsidR="007C4459" w:rsidRDefault="00A542E1" w:rsidP="007C4459">
      <w:pPr>
        <w:spacing w:line="360" w:lineRule="auto"/>
      </w:pPr>
      <w:r w:rsidRPr="39105DEB">
        <w:rPr>
          <w:color w:val="404040" w:themeColor="text1" w:themeTint="BF"/>
        </w:rPr>
        <w:t xml:space="preserve">Найпрудкіші північні олені </w:t>
      </w:r>
      <w:r w:rsidR="008A346E" w:rsidRPr="39105DEB">
        <w:rPr>
          <w:color w:val="404040" w:themeColor="text1" w:themeTint="BF"/>
        </w:rPr>
        <w:t>можуть б</w:t>
      </w:r>
      <w:r w:rsidR="008A346E">
        <w:t>ігти</w:t>
      </w:r>
      <w:r>
        <w:t xml:space="preserve"> зі швидкістю 60 кілометрів на годину.</w:t>
      </w:r>
    </w:p>
    <w:p w14:paraId="0FE4296E" w14:textId="7B700AC1" w:rsidR="0015511A" w:rsidRPr="00935145" w:rsidRDefault="007C4459" w:rsidP="007C4459">
      <w:pPr>
        <w:spacing w:line="360" w:lineRule="auto"/>
      </w:pPr>
      <w:r>
        <w:t>Як і в Норвегії, так і в країнах Скандинавії організовуються змагання з оленячих перегонів.</w:t>
      </w:r>
    </w:p>
    <w:p w14:paraId="3F162AD7" w14:textId="77777777" w:rsidR="0015511A" w:rsidRDefault="00935145" w:rsidP="0015511A">
      <w:pPr>
        <w:keepNext/>
        <w:spacing w:line="240" w:lineRule="auto"/>
      </w:pPr>
      <w:r>
        <w:rPr>
          <w:noProof/>
        </w:rPr>
        <w:drawing>
          <wp:inline distT="0" distB="0" distL="0" distR="0" wp14:anchorId="7748D234" wp14:editId="1F0C33C0">
            <wp:extent cx="2255132" cy="1764665"/>
            <wp:effectExtent l="0" t="0" r="0" b="6985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36" cy="178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8E9C6" w14:textId="77777777" w:rsidR="006E7240" w:rsidRDefault="006E7240" w:rsidP="00B70C92">
      <w:pPr>
        <w:pStyle w:val="Overskrift1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</w:pPr>
      <w:proofErr w:type="spellStart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>Оленячі</w:t>
      </w:r>
      <w:proofErr w:type="spellEnd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 xml:space="preserve"> </w:t>
      </w:r>
      <w:proofErr w:type="spellStart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>перегони</w:t>
      </w:r>
      <w:proofErr w:type="spellEnd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 xml:space="preserve">. </w:t>
      </w:r>
      <w:proofErr w:type="spellStart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>Фото</w:t>
      </w:r>
      <w:proofErr w:type="spellEnd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 xml:space="preserve">: В. </w:t>
      </w:r>
      <w:proofErr w:type="spellStart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>Бєлов</w:t>
      </w:r>
      <w:proofErr w:type="spellEnd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 xml:space="preserve">, </w:t>
      </w:r>
      <w:proofErr w:type="spellStart"/>
      <w:r w:rsidRPr="006E7240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  <w:lang w:val="nn-NO"/>
        </w:rPr>
        <w:t>Shutterstock</w:t>
      </w:r>
      <w:proofErr w:type="spellEnd"/>
    </w:p>
    <w:p w14:paraId="670EF61E" w14:textId="09B052EC" w:rsidR="00B70C92" w:rsidRPr="00661711" w:rsidRDefault="006E7240" w:rsidP="00B70C92">
      <w:pPr>
        <w:pStyle w:val="Overskrift1"/>
      </w:pPr>
      <w:r w:rsidRPr="00661711">
        <w:t>Національний день саамів</w:t>
      </w:r>
    </w:p>
    <w:p w14:paraId="4404CE6A" w14:textId="35F986BA" w:rsidR="00935145" w:rsidRPr="00661711" w:rsidRDefault="009C68BB" w:rsidP="64EAC7EF">
      <w:pPr>
        <w:spacing w:line="360" w:lineRule="auto"/>
        <w:rPr>
          <w:rFonts w:ascii="Arial" w:eastAsia="Arial" w:hAnsi="Arial" w:cs="Arial"/>
        </w:rPr>
      </w:pPr>
      <w:r w:rsidRPr="39105DEB">
        <w:rPr>
          <w:rFonts w:ascii="Arial" w:eastAsia="Arial" w:hAnsi="Arial" w:cs="Arial"/>
        </w:rPr>
        <w:t>Національний день саамів припадає</w:t>
      </w:r>
      <w:r w:rsidR="008A346E" w:rsidRPr="39105DEB">
        <w:rPr>
          <w:rFonts w:ascii="Arial" w:eastAsia="Arial" w:hAnsi="Arial" w:cs="Arial"/>
        </w:rPr>
        <w:t xml:space="preserve"> на</w:t>
      </w:r>
      <w:r w:rsidRPr="39105DEB">
        <w:rPr>
          <w:rFonts w:ascii="Arial" w:eastAsia="Arial" w:hAnsi="Arial" w:cs="Arial"/>
        </w:rPr>
        <w:t xml:space="preserve"> 6 лютого. Його святкують усі саами Норвегії, Швеції, Фінляндії та Росії. Цей день </w:t>
      </w:r>
      <w:r w:rsidR="533435D6" w:rsidRPr="39105DEB">
        <w:rPr>
          <w:rFonts w:ascii="Arial" w:eastAsia="Arial" w:hAnsi="Arial" w:cs="Arial"/>
          <w:color w:val="404040" w:themeColor="text1" w:themeTint="BF"/>
        </w:rPr>
        <w:t xml:space="preserve">відзначається </w:t>
      </w:r>
      <w:r w:rsidRPr="39105DEB">
        <w:rPr>
          <w:rFonts w:ascii="Arial" w:eastAsia="Arial" w:hAnsi="Arial" w:cs="Arial"/>
          <w:color w:val="404040" w:themeColor="text1" w:themeTint="BF"/>
        </w:rPr>
        <w:t xml:space="preserve">на честь перших національних зборів саамів, які відбулися 6-го лютого 1917 року в </w:t>
      </w:r>
      <w:proofErr w:type="spellStart"/>
      <w:r w:rsidR="770DF1E2" w:rsidRPr="39105DEB">
        <w:rPr>
          <w:rFonts w:ascii="Arial" w:eastAsia="Arial" w:hAnsi="Arial" w:cs="Arial"/>
          <w:color w:val="404040" w:themeColor="text1" w:themeTint="BF"/>
        </w:rPr>
        <w:t>Тронхейм</w:t>
      </w:r>
      <w:r w:rsidRPr="39105DEB">
        <w:rPr>
          <w:rFonts w:ascii="Arial" w:eastAsia="Arial" w:hAnsi="Arial" w:cs="Arial"/>
          <w:color w:val="404040" w:themeColor="text1" w:themeTint="BF"/>
        </w:rPr>
        <w:t>і</w:t>
      </w:r>
      <w:proofErr w:type="spellEnd"/>
      <w:r w:rsidRPr="39105DEB">
        <w:rPr>
          <w:rFonts w:ascii="Arial" w:eastAsia="Arial" w:hAnsi="Arial" w:cs="Arial"/>
          <w:color w:val="404040" w:themeColor="text1" w:themeTint="BF"/>
        </w:rPr>
        <w:t>.</w:t>
      </w:r>
      <w:r w:rsidR="4340A543" w:rsidRPr="39105DEB">
        <w:rPr>
          <w:rFonts w:ascii="Arial" w:eastAsia="Arial" w:hAnsi="Arial" w:cs="Arial"/>
          <w:color w:val="404040" w:themeColor="text1" w:themeTint="BF"/>
        </w:rPr>
        <w:t xml:space="preserve"> В цей день саами Норвегії та</w:t>
      </w:r>
      <w:r w:rsidR="4340A543" w:rsidRPr="39105DEB">
        <w:rPr>
          <w:rFonts w:ascii="Arial" w:eastAsia="Arial" w:hAnsi="Arial" w:cs="Arial"/>
        </w:rPr>
        <w:t xml:space="preserve"> Швеції </w:t>
      </w:r>
      <w:r w:rsidRPr="39105DEB">
        <w:rPr>
          <w:rFonts w:ascii="Arial" w:eastAsia="Arial" w:hAnsi="Arial" w:cs="Arial"/>
        </w:rPr>
        <w:t xml:space="preserve"> зустрілися</w:t>
      </w:r>
      <w:r w:rsidR="57A53804" w:rsidRPr="39105DEB">
        <w:rPr>
          <w:rFonts w:ascii="Arial" w:eastAsia="Arial" w:hAnsi="Arial" w:cs="Arial"/>
        </w:rPr>
        <w:t xml:space="preserve"> вперше</w:t>
      </w:r>
      <w:r w:rsidRPr="39105DEB">
        <w:rPr>
          <w:rFonts w:ascii="Arial" w:eastAsia="Arial" w:hAnsi="Arial" w:cs="Arial"/>
        </w:rPr>
        <w:t>, щоб разом працювати над спільними питаннями саамів.</w:t>
      </w:r>
      <w:r w:rsidR="00935145" w:rsidRPr="39105DEB">
        <w:rPr>
          <w:rFonts w:ascii="Arial" w:eastAsia="Arial" w:hAnsi="Arial" w:cs="Arial"/>
        </w:rPr>
        <w:t xml:space="preserve"> </w:t>
      </w:r>
    </w:p>
    <w:p w14:paraId="076F9978" w14:textId="77777777" w:rsidR="009970DC" w:rsidRDefault="009970DC" w:rsidP="009970DC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35F8E8F0" wp14:editId="7D787399">
            <wp:extent cx="1894901" cy="2841889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2" cy="288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F45B7" w14:textId="73D5205A" w:rsidR="009970DC" w:rsidRDefault="009C68BB" w:rsidP="009970DC">
      <w:pPr>
        <w:pStyle w:val="Bildetekst"/>
      </w:pPr>
      <w:r w:rsidRPr="009C68BB">
        <w:t xml:space="preserve">Саамська жінка на </w:t>
      </w:r>
      <w:proofErr w:type="spellStart"/>
      <w:r w:rsidRPr="009C68BB">
        <w:t>снігоході</w:t>
      </w:r>
      <w:proofErr w:type="spellEnd"/>
      <w:r w:rsidRPr="009C68BB">
        <w:t xml:space="preserve">. Можливо, вона зібралася на </w:t>
      </w:r>
      <w:proofErr w:type="spellStart"/>
      <w:r w:rsidRPr="009C68BB">
        <w:t>святкуватиння</w:t>
      </w:r>
      <w:proofErr w:type="spellEnd"/>
      <w:r w:rsidRPr="009C68BB">
        <w:t xml:space="preserve"> національного свята?: В. Бєлов</w:t>
      </w:r>
      <w:r>
        <w:t>,</w:t>
      </w:r>
      <w:r w:rsidR="009970DC">
        <w:t xml:space="preserve"> </w:t>
      </w:r>
      <w:proofErr w:type="spellStart"/>
      <w:r w:rsidR="009970DC">
        <w:t>Shutterstock</w:t>
      </w:r>
      <w:proofErr w:type="spellEnd"/>
    </w:p>
    <w:p w14:paraId="1CFBC64C" w14:textId="506F1DCB" w:rsidR="00B70C92" w:rsidRPr="004E698D" w:rsidRDefault="004E698D" w:rsidP="39105DEB">
      <w:pPr>
        <w:spacing w:line="360" w:lineRule="auto"/>
        <w:rPr>
          <w:color w:val="404040" w:themeColor="text1" w:themeTint="BF"/>
        </w:rPr>
      </w:pPr>
      <w:r>
        <w:t>Національний день саамів є офіційним днем ​​прапора в Норвегії. Цей день вшановується підніманням норвезького та саамського</w:t>
      </w:r>
      <w:r w:rsidR="20077992">
        <w:t xml:space="preserve"> прапорів.</w:t>
      </w:r>
      <w:r>
        <w:t xml:space="preserve"> Святкування відбувається у різних куточках Норвегії. У </w:t>
      </w:r>
      <w:proofErr w:type="spellStart"/>
      <w:r>
        <w:t>Тр</w:t>
      </w:r>
      <w:r w:rsidR="00EE2EFD">
        <w:t>у</w:t>
      </w:r>
      <w:r>
        <w:t>мс</w:t>
      </w:r>
      <w:r w:rsidR="00EE2EFD">
        <w:t>ьо</w:t>
      </w:r>
      <w:proofErr w:type="spellEnd"/>
      <w:r>
        <w:t xml:space="preserve"> впродовж усього тижня організовують різноманітні заходи, такі як концерти та перегони на оленях.</w:t>
      </w:r>
      <w:r w:rsidR="75A0F524">
        <w:t xml:space="preserve"> </w:t>
      </w:r>
      <w:r w:rsidR="75A0F524" w:rsidRPr="39105DEB">
        <w:rPr>
          <w:color w:val="404040" w:themeColor="text1" w:themeTint="BF"/>
        </w:rPr>
        <w:t>Гімн саамів називається “</w:t>
      </w:r>
      <w:proofErr w:type="spellStart"/>
      <w:r w:rsidR="75A0F524" w:rsidRPr="39105DEB">
        <w:rPr>
          <w:color w:val="404040" w:themeColor="text1" w:themeTint="BF"/>
        </w:rPr>
        <w:t>Sámi</w:t>
      </w:r>
      <w:proofErr w:type="spellEnd"/>
      <w:r w:rsidR="75A0F524" w:rsidRPr="39105DEB">
        <w:rPr>
          <w:color w:val="404040" w:themeColor="text1" w:themeTint="BF"/>
        </w:rPr>
        <w:t xml:space="preserve"> </w:t>
      </w:r>
      <w:proofErr w:type="spellStart"/>
      <w:r w:rsidR="75A0F524" w:rsidRPr="39105DEB">
        <w:rPr>
          <w:color w:val="404040" w:themeColor="text1" w:themeTint="BF"/>
        </w:rPr>
        <w:t>soga</w:t>
      </w:r>
      <w:proofErr w:type="spellEnd"/>
    </w:p>
    <w:p w14:paraId="6502755D" w14:textId="21093969" w:rsidR="00B70C92" w:rsidRPr="004E698D" w:rsidRDefault="75A0F524" w:rsidP="39105DEB">
      <w:pPr>
        <w:spacing w:line="360" w:lineRule="auto"/>
        <w:rPr>
          <w:color w:val="404040" w:themeColor="text1" w:themeTint="BF"/>
        </w:rPr>
      </w:pPr>
      <w:proofErr w:type="spellStart"/>
      <w:r w:rsidRPr="39105DEB">
        <w:rPr>
          <w:color w:val="404040" w:themeColor="text1" w:themeTint="BF"/>
        </w:rPr>
        <w:t>Lávlla</w:t>
      </w:r>
      <w:proofErr w:type="spellEnd"/>
      <w:r w:rsidRPr="39105DEB">
        <w:rPr>
          <w:color w:val="404040" w:themeColor="text1" w:themeTint="BF"/>
        </w:rPr>
        <w:t>"</w:t>
      </w:r>
      <w:r w:rsidR="004E698D" w:rsidRPr="39105DEB">
        <w:rPr>
          <w:color w:val="404040" w:themeColor="text1" w:themeTint="BF"/>
        </w:rPr>
        <w:t xml:space="preserve">, що </w:t>
      </w:r>
      <w:r w:rsidR="6FBE90E2" w:rsidRPr="39105DEB">
        <w:rPr>
          <w:color w:val="404040" w:themeColor="text1" w:themeTint="BF"/>
        </w:rPr>
        <w:t>в</w:t>
      </w:r>
      <w:r w:rsidR="004E698D" w:rsidRPr="39105DEB">
        <w:rPr>
          <w:color w:val="404040" w:themeColor="text1" w:themeTint="BF"/>
        </w:rPr>
        <w:t xml:space="preserve"> переклад</w:t>
      </w:r>
      <w:r w:rsidR="5D5BFE28" w:rsidRPr="39105DEB">
        <w:rPr>
          <w:color w:val="404040" w:themeColor="text1" w:themeTint="BF"/>
        </w:rPr>
        <w:t>і</w:t>
      </w:r>
      <w:r w:rsidR="004E698D" w:rsidRPr="39105DEB">
        <w:rPr>
          <w:color w:val="404040" w:themeColor="text1" w:themeTint="BF"/>
        </w:rPr>
        <w:t xml:space="preserve"> означає пісня саамського народу.</w:t>
      </w:r>
    </w:p>
    <w:p w14:paraId="2A5D629A" w14:textId="053F8A15" w:rsidR="00B70C92" w:rsidRDefault="50659D44" w:rsidP="39105DEB">
      <w:pPr>
        <w:spacing w:line="360" w:lineRule="auto"/>
        <w:rPr>
          <w:color w:val="404040" w:themeColor="text1" w:themeTint="BF"/>
        </w:rPr>
      </w:pPr>
      <w:r w:rsidRPr="39105DEB">
        <w:rPr>
          <w:color w:val="404040" w:themeColor="text1" w:themeTint="BF"/>
        </w:rPr>
        <w:t>В</w:t>
      </w:r>
      <w:r w:rsidR="005F5EE6" w:rsidRPr="39105DEB">
        <w:rPr>
          <w:color w:val="404040" w:themeColor="text1" w:themeTint="BF"/>
        </w:rPr>
        <w:t xml:space="preserve"> національний день саамі</w:t>
      </w:r>
      <w:r w:rsidR="00FF1801" w:rsidRPr="39105DEB">
        <w:rPr>
          <w:color w:val="404040" w:themeColor="text1" w:themeTint="BF"/>
        </w:rPr>
        <w:t>в</w:t>
      </w:r>
      <w:r w:rsidR="005F5EE6" w:rsidRPr="39105DEB">
        <w:rPr>
          <w:color w:val="404040" w:themeColor="text1" w:themeTint="BF"/>
        </w:rPr>
        <w:t xml:space="preserve"> вітаємо</w:t>
      </w:r>
      <w:r w:rsidR="1EF5C04B" w:rsidRPr="39105DEB">
        <w:rPr>
          <w:color w:val="404040" w:themeColor="text1" w:themeTint="BF"/>
        </w:rPr>
        <w:t xml:space="preserve"> один одного так:</w:t>
      </w:r>
      <w:r w:rsidR="00B70C92" w:rsidRPr="39105DEB">
        <w:rPr>
          <w:color w:val="404040" w:themeColor="text1" w:themeTint="BF"/>
        </w:rPr>
        <w:t xml:space="preserve"> </w:t>
      </w:r>
      <w:r w:rsidR="71975CCD" w:rsidRPr="39105DEB">
        <w:rPr>
          <w:color w:val="404040" w:themeColor="text1" w:themeTint="BF"/>
        </w:rPr>
        <w:t>“</w:t>
      </w:r>
      <w:proofErr w:type="spellStart"/>
      <w:r w:rsidR="00B70C92" w:rsidRPr="39105DEB">
        <w:rPr>
          <w:color w:val="404040" w:themeColor="text1" w:themeTint="BF"/>
        </w:rPr>
        <w:t>Lihku</w:t>
      </w:r>
      <w:proofErr w:type="spellEnd"/>
      <w:r w:rsidR="00B70C92" w:rsidRPr="39105DEB">
        <w:rPr>
          <w:color w:val="404040" w:themeColor="text1" w:themeTint="BF"/>
        </w:rPr>
        <w:t xml:space="preserve"> </w:t>
      </w:r>
      <w:proofErr w:type="spellStart"/>
      <w:r w:rsidR="00B70C92" w:rsidRPr="39105DEB">
        <w:rPr>
          <w:color w:val="404040" w:themeColor="text1" w:themeTint="BF"/>
        </w:rPr>
        <w:t>beivviin</w:t>
      </w:r>
      <w:proofErr w:type="spellEnd"/>
      <w:r w:rsidR="00B70C92" w:rsidRPr="39105DEB">
        <w:rPr>
          <w:color w:val="404040" w:themeColor="text1" w:themeTint="BF"/>
        </w:rPr>
        <w:t>!</w:t>
      </w:r>
      <w:r w:rsidR="5CD50195" w:rsidRPr="39105DEB">
        <w:rPr>
          <w:color w:val="404040" w:themeColor="text1" w:themeTint="BF"/>
        </w:rPr>
        <w:t>”</w:t>
      </w:r>
      <w:r w:rsidR="005F5EE6" w:rsidRPr="39105DEB">
        <w:rPr>
          <w:color w:val="404040" w:themeColor="text1" w:themeTint="BF"/>
        </w:rPr>
        <w:t xml:space="preserve">, що </w:t>
      </w:r>
      <w:r w:rsidR="00FF1801" w:rsidRPr="39105DEB">
        <w:rPr>
          <w:color w:val="404040" w:themeColor="text1" w:themeTint="BF"/>
        </w:rPr>
        <w:t>означає</w:t>
      </w:r>
      <w:r w:rsidR="005F5EE6" w:rsidRPr="39105DEB">
        <w:rPr>
          <w:color w:val="404040" w:themeColor="text1" w:themeTint="BF"/>
        </w:rPr>
        <w:t xml:space="preserve"> </w:t>
      </w:r>
      <w:r w:rsidR="5FC629BD" w:rsidRPr="39105DEB">
        <w:rPr>
          <w:color w:val="404040" w:themeColor="text1" w:themeTint="BF"/>
        </w:rPr>
        <w:t>“</w:t>
      </w:r>
      <w:r w:rsidR="00FF1801" w:rsidRPr="39105DEB">
        <w:rPr>
          <w:color w:val="404040" w:themeColor="text1" w:themeTint="BF"/>
        </w:rPr>
        <w:t>Зі святом</w:t>
      </w:r>
      <w:r w:rsidR="00B70C92" w:rsidRPr="39105DEB">
        <w:rPr>
          <w:color w:val="404040" w:themeColor="text1" w:themeTint="BF"/>
        </w:rPr>
        <w:t>!</w:t>
      </w:r>
      <w:r w:rsidR="7085F855" w:rsidRPr="39105DEB">
        <w:rPr>
          <w:color w:val="404040" w:themeColor="text1" w:themeTint="BF"/>
        </w:rPr>
        <w:t>”</w:t>
      </w:r>
    </w:p>
    <w:p w14:paraId="5B9C8469" w14:textId="246DF8B3" w:rsidR="00935145" w:rsidRPr="00AB597E" w:rsidRDefault="00AB597E" w:rsidP="00B70C92">
      <w:pPr>
        <w:pStyle w:val="Overskrift1"/>
      </w:pPr>
      <w:r>
        <w:t>Саамський прапор</w:t>
      </w:r>
    </w:p>
    <w:p w14:paraId="1E90A183" w14:textId="2224B76E" w:rsidR="00935145" w:rsidRDefault="00AB597E" w:rsidP="00935145">
      <w:pPr>
        <w:spacing w:line="360" w:lineRule="auto"/>
      </w:pPr>
      <w:r>
        <w:t xml:space="preserve">Саамський прапор є спільним для всіх </w:t>
      </w:r>
      <w:r w:rsidRPr="39105DEB">
        <w:rPr>
          <w:color w:val="404040" w:themeColor="text1" w:themeTint="BF"/>
        </w:rPr>
        <w:t xml:space="preserve">саамів Норвегії, </w:t>
      </w:r>
      <w:r>
        <w:t>Швеції, Фінляндії та Росії.</w:t>
      </w:r>
    </w:p>
    <w:p w14:paraId="2D90F19D" w14:textId="77777777" w:rsidR="00FD3DA2" w:rsidRDefault="00935145" w:rsidP="00FD3DA2">
      <w:pPr>
        <w:keepNext/>
        <w:spacing w:line="240" w:lineRule="auto"/>
      </w:pPr>
      <w:r>
        <w:rPr>
          <w:noProof/>
        </w:rPr>
        <w:drawing>
          <wp:inline distT="0" distB="0" distL="0" distR="0" wp14:anchorId="690C4C40" wp14:editId="3880E247">
            <wp:extent cx="2582992" cy="1912620"/>
            <wp:effectExtent l="0" t="0" r="8255" b="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22" cy="19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1D167" w14:textId="5B536B83" w:rsidR="00935145" w:rsidRDefault="0068494F" w:rsidP="00FD3DA2">
      <w:pPr>
        <w:pStyle w:val="Bildetekst"/>
      </w:pPr>
      <w:r w:rsidRPr="0068494F">
        <w:t>Прапор саамів. Ілюстрація</w:t>
      </w:r>
      <w:r w:rsidR="00FD3DA2">
        <w:t xml:space="preserve">: </w:t>
      </w:r>
      <w:proofErr w:type="spellStart"/>
      <w:r w:rsidR="00FD3DA2">
        <w:t>The</w:t>
      </w:r>
      <w:proofErr w:type="spellEnd"/>
      <w:r w:rsidR="00FD3DA2">
        <w:t xml:space="preserve"> </w:t>
      </w:r>
      <w:proofErr w:type="spellStart"/>
      <w:r w:rsidR="00FD3DA2">
        <w:t>hornbill</w:t>
      </w:r>
      <w:proofErr w:type="spellEnd"/>
      <w:r w:rsidR="00FD3DA2">
        <w:t xml:space="preserve"> </w:t>
      </w:r>
      <w:proofErr w:type="spellStart"/>
      <w:r w:rsidR="00FD3DA2">
        <w:t>Studio</w:t>
      </w:r>
      <w:proofErr w:type="spellEnd"/>
      <w:r w:rsidR="00FD3DA2">
        <w:t xml:space="preserve">, </w:t>
      </w:r>
      <w:proofErr w:type="spellStart"/>
      <w:r w:rsidR="00FD3DA2">
        <w:t>Shutterstock</w:t>
      </w:r>
      <w:proofErr w:type="spellEnd"/>
    </w:p>
    <w:p w14:paraId="3B6997B4" w14:textId="600BF97C" w:rsidR="00AB597E" w:rsidRDefault="00AB597E" w:rsidP="009970DC">
      <w:pPr>
        <w:spacing w:line="360" w:lineRule="auto"/>
      </w:pPr>
      <w:r w:rsidRPr="00AB597E">
        <w:t>Народна поезія саамів лягла в основу дизайну прапора. На прапорі саами зображені син</w:t>
      </w:r>
      <w:r w:rsidR="00EE2EFD">
        <w:t>ами</w:t>
      </w:r>
      <w:r w:rsidRPr="00AB597E">
        <w:t xml:space="preserve"> та дочк</w:t>
      </w:r>
      <w:r w:rsidR="00EE2EFD">
        <w:t>ами</w:t>
      </w:r>
      <w:r w:rsidRPr="00AB597E">
        <w:t xml:space="preserve"> сонця, а коло символізує сонце </w:t>
      </w:r>
      <w:r w:rsidR="00446075">
        <w:t>та</w:t>
      </w:r>
      <w:r w:rsidRPr="00AB597E">
        <w:t xml:space="preserve"> місяць.</w:t>
      </w:r>
    </w:p>
    <w:p w14:paraId="3AA1834C" w14:textId="1D66E02E" w:rsidR="009970DC" w:rsidRDefault="38F6DD4F" w:rsidP="64EAC7EF">
      <w:pPr>
        <w:spacing w:line="360" w:lineRule="auto"/>
      </w:pPr>
      <w:r w:rsidRPr="39105DEB">
        <w:rPr>
          <w:color w:val="404040" w:themeColor="text1" w:themeTint="BF"/>
        </w:rPr>
        <w:t>Національний парламент саамів</w:t>
      </w:r>
      <w:r w:rsidR="00F40963" w:rsidRPr="39105DEB">
        <w:rPr>
          <w:color w:val="404040" w:themeColor="text1" w:themeTint="BF"/>
        </w:rPr>
        <w:t xml:space="preserve"> </w:t>
      </w:r>
      <w:r w:rsidR="16CD3918" w:rsidRPr="39105DEB">
        <w:rPr>
          <w:color w:val="404040" w:themeColor="text1" w:themeTint="BF"/>
        </w:rPr>
        <w:t>вирішує</w:t>
      </w:r>
      <w:r w:rsidR="00F40963" w:rsidRPr="39105DEB">
        <w:rPr>
          <w:color w:val="404040" w:themeColor="text1" w:themeTint="BF"/>
        </w:rPr>
        <w:t xml:space="preserve"> </w:t>
      </w:r>
      <w:r w:rsidR="00EE2EFD" w:rsidRPr="39105DEB">
        <w:rPr>
          <w:color w:val="404040" w:themeColor="text1" w:themeTint="BF"/>
        </w:rPr>
        <w:t>за</w:t>
      </w:r>
      <w:r w:rsidR="00F40963" w:rsidRPr="39105DEB">
        <w:rPr>
          <w:color w:val="404040" w:themeColor="text1" w:themeTint="BF"/>
        </w:rPr>
        <w:t xml:space="preserve"> яких обставин</w:t>
      </w:r>
      <w:r w:rsidR="00EE2EFD" w:rsidRPr="39105DEB">
        <w:rPr>
          <w:color w:val="404040" w:themeColor="text1" w:themeTint="BF"/>
        </w:rPr>
        <w:t xml:space="preserve"> </w:t>
      </w:r>
      <w:r w:rsidR="7208EE6B" w:rsidRPr="39105DEB">
        <w:rPr>
          <w:color w:val="404040" w:themeColor="text1" w:themeTint="BF"/>
        </w:rPr>
        <w:t>та</w:t>
      </w:r>
      <w:r w:rsidR="00EE2EFD" w:rsidRPr="39105DEB">
        <w:rPr>
          <w:color w:val="404040" w:themeColor="text1" w:themeTint="BF"/>
        </w:rPr>
        <w:t xml:space="preserve"> поді</w:t>
      </w:r>
      <w:r w:rsidR="5C38C684" w:rsidRPr="39105DEB">
        <w:rPr>
          <w:color w:val="404040" w:themeColor="text1" w:themeTint="BF"/>
        </w:rPr>
        <w:t xml:space="preserve">й </w:t>
      </w:r>
      <w:r w:rsidR="00F40963" w:rsidRPr="39105DEB">
        <w:rPr>
          <w:color w:val="404040" w:themeColor="text1" w:themeTint="BF"/>
        </w:rPr>
        <w:t>м</w:t>
      </w:r>
      <w:r w:rsidR="00F40963">
        <w:t>ожна підіймати саамський прапор.</w:t>
      </w:r>
    </w:p>
    <w:p w14:paraId="0F6FD23A" w14:textId="2D0750AA" w:rsidR="00935145" w:rsidRPr="00FF1801" w:rsidRDefault="00446075" w:rsidP="00B70C92">
      <w:pPr>
        <w:pStyle w:val="Overskrift1"/>
      </w:pPr>
      <w:r w:rsidRPr="00FF1801">
        <w:t>Мови саамів</w:t>
      </w:r>
    </w:p>
    <w:p w14:paraId="4FE0C6D2" w14:textId="627EE680" w:rsidR="00935145" w:rsidRPr="00FF1801" w:rsidRDefault="00446075" w:rsidP="00935145">
      <w:pPr>
        <w:spacing w:line="360" w:lineRule="auto"/>
      </w:pPr>
      <w:r w:rsidRPr="00FF1801">
        <w:t>Саамська мова — це не одна єдина мова, а група мов, що складається з одинадцяти різних мов. Саамська мова є спорідненою з фінською, естонською та угорською мовами.</w:t>
      </w:r>
    </w:p>
    <w:p w14:paraId="7D3858A0" w14:textId="1A3D7860" w:rsidR="009970DC" w:rsidRPr="00FF1801" w:rsidRDefault="009137FB" w:rsidP="39105DEB">
      <w:pPr>
        <w:spacing w:line="360" w:lineRule="auto"/>
        <w:rPr>
          <w:color w:val="404040" w:themeColor="text1" w:themeTint="BF"/>
        </w:rPr>
      </w:pPr>
      <w:r>
        <w:t xml:space="preserve">Північносаамська мова є найбільшою групою саамських мов. Нею говорять саами в Норвегії, Швеції та Фінляндії. </w:t>
      </w:r>
      <w:proofErr w:type="spellStart"/>
      <w:r>
        <w:t>Південносаамська</w:t>
      </w:r>
      <w:proofErr w:type="spellEnd"/>
      <w:r>
        <w:t xml:space="preserve"> мова втратила свою функцію повсякденної розмовної мови в багатьох </w:t>
      </w:r>
      <w:r w:rsidR="00FF1801">
        <w:t>сім’ях</w:t>
      </w:r>
      <w:r>
        <w:t xml:space="preserve">. Становище з </w:t>
      </w:r>
      <w:proofErr w:type="spellStart"/>
      <w:r w:rsidRPr="39105DEB">
        <w:rPr>
          <w:color w:val="404040" w:themeColor="text1" w:themeTint="BF"/>
        </w:rPr>
        <w:t>л</w:t>
      </w:r>
      <w:r w:rsidR="724BB57F" w:rsidRPr="39105DEB">
        <w:rPr>
          <w:color w:val="404040" w:themeColor="text1" w:themeTint="BF"/>
        </w:rPr>
        <w:t>ю</w:t>
      </w:r>
      <w:r w:rsidRPr="39105DEB">
        <w:rPr>
          <w:color w:val="404040" w:themeColor="text1" w:themeTint="BF"/>
        </w:rPr>
        <w:t>лесаамською</w:t>
      </w:r>
      <w:proofErr w:type="spellEnd"/>
      <w:r w:rsidRPr="39105DEB">
        <w:rPr>
          <w:color w:val="404040" w:themeColor="text1" w:themeTint="BF"/>
        </w:rPr>
        <w:t xml:space="preserve"> мовою є трохи кращ</w:t>
      </w:r>
      <w:r w:rsidR="00EE2EFD" w:rsidRPr="39105DEB">
        <w:rPr>
          <w:color w:val="404040" w:themeColor="text1" w:themeTint="BF"/>
        </w:rPr>
        <w:t>им</w:t>
      </w:r>
      <w:r w:rsidRPr="39105DEB">
        <w:rPr>
          <w:color w:val="404040" w:themeColor="text1" w:themeTint="BF"/>
        </w:rPr>
        <w:t>, тому що більше дітей вивчають її як вдома, так і в школі.</w:t>
      </w:r>
    </w:p>
    <w:p w14:paraId="75ACF95E" w14:textId="6161EBE0" w:rsidR="00935145" w:rsidRPr="00FF1801" w:rsidRDefault="00935145" w:rsidP="64EAC7EF">
      <w:pPr>
        <w:spacing w:line="360" w:lineRule="auto"/>
      </w:pPr>
      <w:proofErr w:type="spellStart"/>
      <w:r w:rsidRPr="39105DEB">
        <w:rPr>
          <w:rFonts w:ascii="Arial" w:eastAsia="Arial" w:hAnsi="Arial" w:cs="Arial"/>
          <w:i/>
          <w:iCs/>
          <w:color w:val="404040" w:themeColor="text1" w:themeTint="BF"/>
          <w:u w:val="single"/>
        </w:rPr>
        <w:lastRenderedPageBreak/>
        <w:t>Bures</w:t>
      </w:r>
      <w:proofErr w:type="spellEnd"/>
      <w:r w:rsidRPr="39105DEB">
        <w:rPr>
          <w:rFonts w:ascii="Arial" w:eastAsia="Arial" w:hAnsi="Arial" w:cs="Arial"/>
          <w:color w:val="404040" w:themeColor="text1" w:themeTint="BF"/>
        </w:rPr>
        <w:t xml:space="preserve"> </w:t>
      </w:r>
      <w:r w:rsidRPr="39105DEB">
        <w:rPr>
          <w:color w:val="404040" w:themeColor="text1" w:themeTint="BF"/>
        </w:rPr>
        <w:t>(</w:t>
      </w:r>
      <w:r w:rsidR="009137FB" w:rsidRPr="39105DEB">
        <w:rPr>
          <w:color w:val="404040" w:themeColor="text1" w:themeTint="BF"/>
        </w:rPr>
        <w:t>вимовляється як</w:t>
      </w:r>
      <w:r w:rsidR="009137FB" w:rsidRPr="39105DEB">
        <w:rPr>
          <w:i/>
          <w:iCs/>
          <w:color w:val="404040" w:themeColor="text1" w:themeTint="BF"/>
        </w:rPr>
        <w:t xml:space="preserve"> </w:t>
      </w:r>
      <w:proofErr w:type="spellStart"/>
      <w:r w:rsidR="009137FB" w:rsidRPr="39105DEB">
        <w:rPr>
          <w:i/>
          <w:iCs/>
          <w:color w:val="404040" w:themeColor="text1" w:themeTint="BF"/>
        </w:rPr>
        <w:t>б</w:t>
      </w:r>
      <w:r w:rsidR="1AC19CC1" w:rsidRPr="39105DEB">
        <w:rPr>
          <w:color w:val="404040" w:themeColor="text1" w:themeTint="BF"/>
        </w:rPr>
        <w:t>ю</w:t>
      </w:r>
      <w:r w:rsidR="009137FB" w:rsidRPr="39105DEB">
        <w:rPr>
          <w:i/>
          <w:iCs/>
        </w:rPr>
        <w:t>рес</w:t>
      </w:r>
      <w:proofErr w:type="spellEnd"/>
      <w:r w:rsidR="009137FB">
        <w:t xml:space="preserve">) на північносаамській мові означає </w:t>
      </w:r>
      <w:r w:rsidR="009137FB" w:rsidRPr="39105DEB">
        <w:rPr>
          <w:i/>
          <w:iCs/>
        </w:rPr>
        <w:t>привіт</w:t>
      </w:r>
      <w:r w:rsidR="009137FB">
        <w:t>.</w:t>
      </w:r>
    </w:p>
    <w:p w14:paraId="07E7861C" w14:textId="7CAC7C78" w:rsidR="00935145" w:rsidRPr="00FF1801" w:rsidRDefault="00935145" w:rsidP="00935145">
      <w:pPr>
        <w:spacing w:line="360" w:lineRule="auto"/>
      </w:pPr>
      <w:proofErr w:type="spellStart"/>
      <w:r w:rsidRPr="00FF1801">
        <w:rPr>
          <w:i/>
          <w:iCs/>
          <w:u w:val="single"/>
        </w:rPr>
        <w:t>Lavvo</w:t>
      </w:r>
      <w:proofErr w:type="spellEnd"/>
      <w:r w:rsidRPr="00FF1801">
        <w:t xml:space="preserve"> </w:t>
      </w:r>
      <w:r w:rsidR="0038258A" w:rsidRPr="00FF1801">
        <w:t>(</w:t>
      </w:r>
      <w:proofErr w:type="spellStart"/>
      <w:r w:rsidR="0038258A" w:rsidRPr="00FF1801">
        <w:t>ла́вву</w:t>
      </w:r>
      <w:proofErr w:type="spellEnd"/>
      <w:r w:rsidR="0038258A" w:rsidRPr="00FF1801">
        <w:t xml:space="preserve">) </w:t>
      </w:r>
      <w:r w:rsidR="00EE2EFD">
        <w:t>та</w:t>
      </w:r>
      <w:r w:rsidRPr="00FF1801">
        <w:t xml:space="preserve"> </w:t>
      </w:r>
      <w:proofErr w:type="spellStart"/>
      <w:r w:rsidRPr="00FF1801">
        <w:rPr>
          <w:i/>
          <w:iCs/>
          <w:u w:val="single"/>
        </w:rPr>
        <w:t>pulk</w:t>
      </w:r>
      <w:proofErr w:type="spellEnd"/>
      <w:r w:rsidR="0038258A" w:rsidRPr="00FF1801">
        <w:rPr>
          <w:i/>
          <w:iCs/>
          <w:u w:val="single"/>
        </w:rPr>
        <w:t xml:space="preserve"> </w:t>
      </w:r>
      <w:r w:rsidR="0038258A" w:rsidRPr="00FF1801">
        <w:rPr>
          <w:i/>
          <w:iCs/>
        </w:rPr>
        <w:t>(сани)</w:t>
      </w:r>
      <w:r w:rsidR="0038258A" w:rsidRPr="00FF1801">
        <w:t xml:space="preserve"> є саамськ</w:t>
      </w:r>
      <w:r w:rsidR="00FD76B9">
        <w:t>ими</w:t>
      </w:r>
      <w:r w:rsidR="0038258A" w:rsidRPr="00FF1801">
        <w:t xml:space="preserve"> слова</w:t>
      </w:r>
      <w:r w:rsidR="00FD76B9">
        <w:t>ми</w:t>
      </w:r>
      <w:r w:rsidR="0038258A" w:rsidRPr="00FF1801">
        <w:t>, що вживаються у норвезькій мові.</w:t>
      </w:r>
    </w:p>
    <w:p w14:paraId="5810967E" w14:textId="77777777" w:rsidR="00FD3DA2" w:rsidRDefault="009970DC" w:rsidP="00FD3DA2">
      <w:pPr>
        <w:keepNext/>
        <w:spacing w:line="240" w:lineRule="auto"/>
      </w:pPr>
      <w:r>
        <w:rPr>
          <w:noProof/>
        </w:rPr>
        <w:drawing>
          <wp:inline distT="0" distB="0" distL="0" distR="0" wp14:anchorId="1C7C3CE4" wp14:editId="03A94884">
            <wp:extent cx="2773100" cy="2255520"/>
            <wp:effectExtent l="0" t="0" r="8255" b="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61" cy="226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A5411" w14:textId="6A66DA57" w:rsidR="00935145" w:rsidRDefault="0068494F" w:rsidP="00FD3DA2">
      <w:pPr>
        <w:pStyle w:val="Bildetekst"/>
      </w:pPr>
      <w:bookmarkStart w:id="0" w:name="_Hlk113511700"/>
      <w:proofErr w:type="spellStart"/>
      <w:r>
        <w:rPr>
          <w:b/>
          <w:bCs/>
        </w:rPr>
        <w:t>Л</w:t>
      </w:r>
      <w:r w:rsidRPr="0068494F">
        <w:rPr>
          <w:b/>
          <w:bCs/>
        </w:rPr>
        <w:t>а́вву</w:t>
      </w:r>
      <w:bookmarkEnd w:id="0"/>
      <w:proofErr w:type="spellEnd"/>
      <w:r>
        <w:rPr>
          <w:b/>
          <w:bCs/>
        </w:rPr>
        <w:t xml:space="preserve"> (кота)</w:t>
      </w:r>
      <w:r w:rsidR="00FD3DA2">
        <w:t xml:space="preserve">. </w:t>
      </w:r>
      <w:r w:rsidRPr="0068494F">
        <w:t xml:space="preserve">Фото: В. Бєлов, </w:t>
      </w:r>
      <w:proofErr w:type="spellStart"/>
      <w:r w:rsidRPr="0068494F">
        <w:t>Shutterstock</w:t>
      </w:r>
      <w:proofErr w:type="spellEnd"/>
    </w:p>
    <w:p w14:paraId="7D27C00D" w14:textId="104F9904" w:rsidR="00FD3DA2" w:rsidRPr="00FD3DA2" w:rsidRDefault="00FD3DA2" w:rsidP="00FD3DA2"/>
    <w:sectPr w:rsidR="00FD3DA2" w:rsidRPr="00FD3DA2" w:rsidSect="00935145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DD995" w14:textId="77777777" w:rsidR="002C0F03" w:rsidRDefault="002C0F03" w:rsidP="00B70C92">
      <w:pPr>
        <w:spacing w:after="0" w:line="240" w:lineRule="auto"/>
      </w:pPr>
      <w:r>
        <w:separator/>
      </w:r>
    </w:p>
  </w:endnote>
  <w:endnote w:type="continuationSeparator" w:id="0">
    <w:p w14:paraId="7545EB9E" w14:textId="77777777" w:rsidR="002C0F03" w:rsidRDefault="002C0F03" w:rsidP="00B7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67171" w:themeColor="background2" w:themeShade="80"/>
      </w:rPr>
      <w:id w:val="1597046593"/>
      <w:docPartObj>
        <w:docPartGallery w:val="Page Numbers (Bottom of Page)"/>
        <w:docPartUnique/>
      </w:docPartObj>
    </w:sdtPr>
    <w:sdtEndPr/>
    <w:sdtContent>
      <w:p w14:paraId="1AC98980" w14:textId="2593F296" w:rsidR="00841DFC" w:rsidRPr="00841DFC" w:rsidRDefault="00841DFC">
        <w:pPr>
          <w:pStyle w:val="Bunntekst"/>
          <w:rPr>
            <w:color w:val="767171" w:themeColor="background2" w:themeShade="80"/>
          </w:rPr>
        </w:pPr>
        <w:r w:rsidRPr="00841DFC">
          <w:rPr>
            <w:color w:val="767171" w:themeColor="background2" w:themeShade="80"/>
          </w:rPr>
          <w:fldChar w:fldCharType="begin"/>
        </w:r>
        <w:r w:rsidRPr="00841DFC">
          <w:rPr>
            <w:color w:val="767171" w:themeColor="background2" w:themeShade="80"/>
          </w:rPr>
          <w:instrText>PAGE   \* MERGEFORMAT</w:instrText>
        </w:r>
        <w:r w:rsidRPr="00841DFC">
          <w:rPr>
            <w:color w:val="767171" w:themeColor="background2" w:themeShade="80"/>
          </w:rPr>
          <w:fldChar w:fldCharType="separate"/>
        </w:r>
        <w:r w:rsidRPr="00841DFC">
          <w:rPr>
            <w:color w:val="767171" w:themeColor="background2" w:themeShade="80"/>
          </w:rPr>
          <w:t>2</w:t>
        </w:r>
        <w:r w:rsidRPr="00841DFC">
          <w:rPr>
            <w:color w:val="767171" w:themeColor="background2" w:themeShade="80"/>
          </w:rPr>
          <w:fldChar w:fldCharType="end"/>
        </w:r>
        <w:r w:rsidRPr="00841DFC">
          <w:rPr>
            <w:color w:val="767171" w:themeColor="background2" w:themeShade="80"/>
          </w:rPr>
          <w:tab/>
        </w:r>
        <w:proofErr w:type="spellStart"/>
        <w:r w:rsidRPr="00841DFC">
          <w:rPr>
            <w:color w:val="767171" w:themeColor="background2" w:themeShade="80"/>
          </w:rPr>
          <w:t>Nasjonalt</w:t>
        </w:r>
        <w:proofErr w:type="spellEnd"/>
        <w:r w:rsidRPr="00841DFC">
          <w:rPr>
            <w:color w:val="767171" w:themeColor="background2" w:themeShade="80"/>
          </w:rPr>
          <w:t xml:space="preserve"> </w:t>
        </w:r>
        <w:proofErr w:type="spellStart"/>
        <w:r w:rsidRPr="00841DFC">
          <w:rPr>
            <w:color w:val="767171" w:themeColor="background2" w:themeShade="80"/>
          </w:rPr>
          <w:t>senter</w:t>
        </w:r>
        <w:proofErr w:type="spellEnd"/>
        <w:r w:rsidRPr="00841DFC">
          <w:rPr>
            <w:color w:val="767171" w:themeColor="background2" w:themeShade="80"/>
          </w:rPr>
          <w:t xml:space="preserve"> </w:t>
        </w:r>
        <w:proofErr w:type="spellStart"/>
        <w:r w:rsidRPr="00841DFC">
          <w:rPr>
            <w:color w:val="767171" w:themeColor="background2" w:themeShade="80"/>
          </w:rPr>
          <w:t>for</w:t>
        </w:r>
        <w:proofErr w:type="spellEnd"/>
        <w:r w:rsidRPr="00841DFC">
          <w:rPr>
            <w:color w:val="767171" w:themeColor="background2" w:themeShade="80"/>
          </w:rPr>
          <w:t xml:space="preserve"> </w:t>
        </w:r>
        <w:proofErr w:type="spellStart"/>
        <w:r w:rsidRPr="00841DFC">
          <w:rPr>
            <w:color w:val="767171" w:themeColor="background2" w:themeShade="80"/>
          </w:rPr>
          <w:t>flerkulturell</w:t>
        </w:r>
        <w:proofErr w:type="spellEnd"/>
        <w:r w:rsidRPr="00841DFC">
          <w:rPr>
            <w:color w:val="767171" w:themeColor="background2" w:themeShade="80"/>
          </w:rPr>
          <w:t xml:space="preserve"> </w:t>
        </w:r>
        <w:proofErr w:type="spellStart"/>
        <w:r w:rsidRPr="00841DFC">
          <w:rPr>
            <w:color w:val="767171" w:themeColor="background2" w:themeShade="80"/>
          </w:rPr>
          <w:t>opplæring</w:t>
        </w:r>
        <w:proofErr w:type="spellEnd"/>
        <w:r w:rsidR="00933409">
          <w:rPr>
            <w:color w:val="767171" w:themeColor="background2" w:themeShade="80"/>
            <w:lang w:val="nb-NO"/>
          </w:rPr>
          <w:t xml:space="preserve"> </w:t>
        </w:r>
        <w:r w:rsidRPr="00841DFC">
          <w:rPr>
            <w:color w:val="767171" w:themeColor="background2" w:themeShade="80"/>
          </w:rPr>
          <w:t>– morsmal.no</w:t>
        </w:r>
      </w:p>
    </w:sdtContent>
  </w:sdt>
  <w:p w14:paraId="40ACBD28" w14:textId="77777777" w:rsidR="00B70C92" w:rsidRPr="00841DFC" w:rsidRDefault="00B70C92">
    <w:pPr>
      <w:pStyle w:val="Bunntekst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331CC" w14:textId="77777777" w:rsidR="002C0F03" w:rsidRDefault="002C0F03" w:rsidP="00B70C92">
      <w:pPr>
        <w:spacing w:after="0" w:line="240" w:lineRule="auto"/>
      </w:pPr>
      <w:r>
        <w:separator/>
      </w:r>
    </w:p>
  </w:footnote>
  <w:footnote w:type="continuationSeparator" w:id="0">
    <w:p w14:paraId="512C6115" w14:textId="77777777" w:rsidR="002C0F03" w:rsidRDefault="002C0F03" w:rsidP="00B70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26AD2" w14:textId="0DEDB98B" w:rsidR="00B70C92" w:rsidRPr="00933409" w:rsidRDefault="00841DFC">
    <w:pPr>
      <w:pStyle w:val="Topptekst"/>
      <w:rPr>
        <w:color w:val="767171" w:themeColor="background2" w:themeShade="80"/>
        <w:lang w:val="nb-NO"/>
      </w:rPr>
    </w:pPr>
    <w:proofErr w:type="spellStart"/>
    <w:r w:rsidRPr="00841DFC">
      <w:rPr>
        <w:color w:val="767171" w:themeColor="background2" w:themeShade="80"/>
      </w:rPr>
      <w:t>Samene</w:t>
    </w:r>
    <w:proofErr w:type="spellEnd"/>
    <w:r w:rsidRPr="00841DFC">
      <w:rPr>
        <w:color w:val="767171" w:themeColor="background2" w:themeShade="80"/>
      </w:rPr>
      <w:t xml:space="preserve"> – </w:t>
    </w:r>
    <w:r w:rsidR="00933409">
      <w:rPr>
        <w:color w:val="767171" w:themeColor="background2" w:themeShade="80"/>
        <w:lang w:val="nb-NO"/>
      </w:rPr>
      <w:t>ukrainsk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dpExCotrxLMEF" int2:id="6OqfOlfN">
      <int2:state int2:value="Rejected" int2:type="LegacyProofing"/>
    </int2:textHash>
    <int2:textHash int2:hashCode="X9KKomt+iqUadL" int2:id="lupi4wAK">
      <int2:state int2:value="Rejected" int2:type="LegacyProofing"/>
    </int2:textHash>
    <int2:textHash int2:hashCode="rhHeFX+4rsQGyN" int2:id="3oOknLMF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45"/>
    <w:rsid w:val="000E66D0"/>
    <w:rsid w:val="000E6A18"/>
    <w:rsid w:val="000F7150"/>
    <w:rsid w:val="0015511A"/>
    <w:rsid w:val="001F3ADC"/>
    <w:rsid w:val="002C0F03"/>
    <w:rsid w:val="002C15AF"/>
    <w:rsid w:val="0038258A"/>
    <w:rsid w:val="00387503"/>
    <w:rsid w:val="003B0894"/>
    <w:rsid w:val="00446075"/>
    <w:rsid w:val="004E698D"/>
    <w:rsid w:val="00535D88"/>
    <w:rsid w:val="00583444"/>
    <w:rsid w:val="005F5EE6"/>
    <w:rsid w:val="00661711"/>
    <w:rsid w:val="0068494F"/>
    <w:rsid w:val="006E5492"/>
    <w:rsid w:val="006E7240"/>
    <w:rsid w:val="00707341"/>
    <w:rsid w:val="007C4459"/>
    <w:rsid w:val="007E1054"/>
    <w:rsid w:val="00841DFC"/>
    <w:rsid w:val="0084272C"/>
    <w:rsid w:val="008A346E"/>
    <w:rsid w:val="008C14EE"/>
    <w:rsid w:val="009137FB"/>
    <w:rsid w:val="00933409"/>
    <w:rsid w:val="00935145"/>
    <w:rsid w:val="009970DC"/>
    <w:rsid w:val="009C68BB"/>
    <w:rsid w:val="009F19C3"/>
    <w:rsid w:val="00A362C1"/>
    <w:rsid w:val="00A542E1"/>
    <w:rsid w:val="00A8281D"/>
    <w:rsid w:val="00AB460E"/>
    <w:rsid w:val="00AB597E"/>
    <w:rsid w:val="00B55AAB"/>
    <w:rsid w:val="00B70C92"/>
    <w:rsid w:val="00B75163"/>
    <w:rsid w:val="00BE0E50"/>
    <w:rsid w:val="00C80347"/>
    <w:rsid w:val="00C97C22"/>
    <w:rsid w:val="00D37234"/>
    <w:rsid w:val="00D90F0E"/>
    <w:rsid w:val="00DF6D3A"/>
    <w:rsid w:val="00E70211"/>
    <w:rsid w:val="00EE2EFD"/>
    <w:rsid w:val="00F40963"/>
    <w:rsid w:val="00F4199D"/>
    <w:rsid w:val="00FD3DA2"/>
    <w:rsid w:val="00FD76B9"/>
    <w:rsid w:val="00FF1801"/>
    <w:rsid w:val="086DAF4F"/>
    <w:rsid w:val="08CF5A70"/>
    <w:rsid w:val="0FA5AE82"/>
    <w:rsid w:val="1326352F"/>
    <w:rsid w:val="1581DC15"/>
    <w:rsid w:val="16CD3918"/>
    <w:rsid w:val="19A74022"/>
    <w:rsid w:val="1AC19CC1"/>
    <w:rsid w:val="1B9FB130"/>
    <w:rsid w:val="1C7137C1"/>
    <w:rsid w:val="1CA9E026"/>
    <w:rsid w:val="1D073994"/>
    <w:rsid w:val="1D43E4D1"/>
    <w:rsid w:val="1D66DAC2"/>
    <w:rsid w:val="1DAE190D"/>
    <w:rsid w:val="1EF5C04B"/>
    <w:rsid w:val="1F02AB23"/>
    <w:rsid w:val="1F234F17"/>
    <w:rsid w:val="20077992"/>
    <w:rsid w:val="203420AC"/>
    <w:rsid w:val="20EF705E"/>
    <w:rsid w:val="226E1CCA"/>
    <w:rsid w:val="241B8339"/>
    <w:rsid w:val="264ADE49"/>
    <w:rsid w:val="273E0480"/>
    <w:rsid w:val="28D9D4E1"/>
    <w:rsid w:val="2DC86ABC"/>
    <w:rsid w:val="311D7AD3"/>
    <w:rsid w:val="31FB592A"/>
    <w:rsid w:val="326865A9"/>
    <w:rsid w:val="34BF31A6"/>
    <w:rsid w:val="3545AE3B"/>
    <w:rsid w:val="356D6EAE"/>
    <w:rsid w:val="38F6DD4F"/>
    <w:rsid w:val="39105DEB"/>
    <w:rsid w:val="3ACBC152"/>
    <w:rsid w:val="3C9E3790"/>
    <w:rsid w:val="4093BEB6"/>
    <w:rsid w:val="419CFDC5"/>
    <w:rsid w:val="4340A543"/>
    <w:rsid w:val="46556326"/>
    <w:rsid w:val="4757B077"/>
    <w:rsid w:val="476C91C4"/>
    <w:rsid w:val="4895AA88"/>
    <w:rsid w:val="4A585BE5"/>
    <w:rsid w:val="4AA66E4F"/>
    <w:rsid w:val="4C804FCB"/>
    <w:rsid w:val="4DDE0F11"/>
    <w:rsid w:val="4E1C202C"/>
    <w:rsid w:val="4F32593C"/>
    <w:rsid w:val="50659D44"/>
    <w:rsid w:val="50781FA1"/>
    <w:rsid w:val="531ABDD1"/>
    <w:rsid w:val="533435D6"/>
    <w:rsid w:val="542127F4"/>
    <w:rsid w:val="54F3A32E"/>
    <w:rsid w:val="56D92543"/>
    <w:rsid w:val="57A53804"/>
    <w:rsid w:val="5B1DB029"/>
    <w:rsid w:val="5C38C684"/>
    <w:rsid w:val="5CD50195"/>
    <w:rsid w:val="5CE23E31"/>
    <w:rsid w:val="5D5BFE28"/>
    <w:rsid w:val="5FC629BD"/>
    <w:rsid w:val="60E5AEB9"/>
    <w:rsid w:val="61E3610D"/>
    <w:rsid w:val="64EAC7EF"/>
    <w:rsid w:val="651B01CF"/>
    <w:rsid w:val="6A9E6DE6"/>
    <w:rsid w:val="6CD0B3C3"/>
    <w:rsid w:val="6CE5410D"/>
    <w:rsid w:val="6D18DB67"/>
    <w:rsid w:val="6E63CC3F"/>
    <w:rsid w:val="6EB8C89A"/>
    <w:rsid w:val="6FBE90E2"/>
    <w:rsid w:val="70859907"/>
    <w:rsid w:val="7085F855"/>
    <w:rsid w:val="71352C1C"/>
    <w:rsid w:val="71975CCD"/>
    <w:rsid w:val="7208EE6B"/>
    <w:rsid w:val="724BB57F"/>
    <w:rsid w:val="74620EF6"/>
    <w:rsid w:val="757E6EB5"/>
    <w:rsid w:val="75A0F524"/>
    <w:rsid w:val="764D5E1A"/>
    <w:rsid w:val="770DF1E2"/>
    <w:rsid w:val="771A3F16"/>
    <w:rsid w:val="794E803D"/>
    <w:rsid w:val="7A2F9168"/>
    <w:rsid w:val="7ABA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62337"/>
  <w15:chartTrackingRefBased/>
  <w15:docId w15:val="{6DA182E1-E938-4E9C-B4C5-953094B8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uk-U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35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autoRedefine/>
    <w:uiPriority w:val="35"/>
    <w:unhideWhenUsed/>
    <w:qFormat/>
    <w:rsid w:val="006E5492"/>
    <w:pPr>
      <w:spacing w:before="240" w:after="24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35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0C92"/>
  </w:style>
  <w:style w:type="paragraph" w:styleId="Bunntekst">
    <w:name w:val="footer"/>
    <w:basedOn w:val="Normal"/>
    <w:link w:val="Bunn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0C92"/>
  </w:style>
  <w:style w:type="paragraph" w:styleId="Tittel">
    <w:name w:val="Title"/>
    <w:basedOn w:val="Normal"/>
    <w:next w:val="Normal"/>
    <w:link w:val="TittelTegn"/>
    <w:uiPriority w:val="10"/>
    <w:qFormat/>
    <w:rsid w:val="00841D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41D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58A3C4-4ACA-4ABA-8F2C-270A798A828F}">
  <ds:schemaRefs>
    <ds:schemaRef ds:uri="http://schemas.microsoft.com/office/2006/metadata/properties"/>
    <ds:schemaRef ds:uri="http://schemas.microsoft.com/office/infopath/2007/PartnerControls"/>
    <ds:schemaRef ds:uri="85397627-e795-4838-a55f-848fd6efb885"/>
  </ds:schemaRefs>
</ds:datastoreItem>
</file>

<file path=customXml/itemProps2.xml><?xml version="1.0" encoding="utf-8"?>
<ds:datastoreItem xmlns:ds="http://schemas.openxmlformats.org/officeDocument/2006/customXml" ds:itemID="{5884B531-53DB-40BF-A4A5-08DEB45FC289}"/>
</file>

<file path=customXml/itemProps3.xml><?xml version="1.0" encoding="utf-8"?>
<ds:datastoreItem xmlns:ds="http://schemas.openxmlformats.org/officeDocument/2006/customXml" ds:itemID="{1671C26D-58CF-4D23-BCE7-CE07B97997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4846AF-59C0-4B2C-BDC1-FB6CFD6ACE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2816</Characters>
  <Application>Microsoft Office Word</Application>
  <DocSecurity>0</DocSecurity>
  <Lines>23</Lines>
  <Paragraphs>6</Paragraphs>
  <ScaleCrop>false</ScaleCrop>
  <Company>OsloMet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Østli</cp:lastModifiedBy>
  <cp:revision>2</cp:revision>
  <dcterms:created xsi:type="dcterms:W3CDTF">2022-10-17T06:05:00Z</dcterms:created>
  <dcterms:modified xsi:type="dcterms:W3CDTF">2022-10-17T06:05:00Z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